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94" w:rsidRPr="00F20A30" w:rsidRDefault="00DE7C33" w:rsidP="00165278">
      <w:pPr>
        <w:autoSpaceDE w:val="0"/>
        <w:autoSpaceDN w:val="0"/>
        <w:adjustRightInd w:val="0"/>
        <w:spacing w:after="0"/>
        <w:rPr>
          <w:rFonts w:ascii="Times New Roman" w:hAnsi="Times New Roman"/>
          <w:color w:val="000000" w:themeColor="text1"/>
          <w:sz w:val="24"/>
          <w:szCs w:val="24"/>
        </w:rPr>
      </w:pPr>
      <w:r w:rsidRPr="00F20A30">
        <w:rPr>
          <w:rFonts w:ascii="Times New Roman" w:hAnsi="Times New Roman"/>
          <w:color w:val="000000" w:themeColor="text1"/>
          <w:sz w:val="24"/>
          <w:szCs w:val="24"/>
          <w:lang w:eastAsia="pl-PL"/>
        </w:rPr>
        <w:t>Znak sprawy: ZP.0272.8</w:t>
      </w:r>
      <w:r w:rsidR="00A937AB" w:rsidRPr="00F20A30">
        <w:rPr>
          <w:rFonts w:ascii="Times New Roman" w:hAnsi="Times New Roman"/>
          <w:color w:val="000000" w:themeColor="text1"/>
          <w:sz w:val="24"/>
          <w:szCs w:val="24"/>
          <w:lang w:eastAsia="pl-PL"/>
        </w:rPr>
        <w:t>.2021</w:t>
      </w:r>
      <w:r w:rsidRPr="00F20A30">
        <w:rPr>
          <w:rFonts w:ascii="Times New Roman" w:hAnsi="Times New Roman"/>
          <w:color w:val="000000" w:themeColor="text1"/>
          <w:sz w:val="24"/>
          <w:szCs w:val="24"/>
          <w:lang w:eastAsia="pl-PL"/>
        </w:rPr>
        <w:tab/>
      </w:r>
      <w:r w:rsidRPr="00F20A30">
        <w:rPr>
          <w:rFonts w:ascii="Times New Roman" w:hAnsi="Times New Roman"/>
          <w:color w:val="000000" w:themeColor="text1"/>
          <w:sz w:val="24"/>
          <w:szCs w:val="24"/>
          <w:lang w:eastAsia="pl-PL"/>
        </w:rPr>
        <w:tab/>
        <w:t xml:space="preserve">         </w:t>
      </w:r>
      <w:r w:rsidR="00B50294" w:rsidRPr="00F20A30">
        <w:rPr>
          <w:rFonts w:ascii="Times New Roman" w:hAnsi="Times New Roman"/>
          <w:color w:val="000000" w:themeColor="text1"/>
          <w:sz w:val="24"/>
          <w:szCs w:val="24"/>
          <w:lang w:eastAsia="pl-PL"/>
        </w:rPr>
        <w:t xml:space="preserve">Domanice, dnia </w:t>
      </w:r>
      <w:r w:rsidR="004F2A9F">
        <w:rPr>
          <w:rFonts w:ascii="Times New Roman" w:hAnsi="Times New Roman"/>
          <w:color w:val="000000" w:themeColor="text1"/>
          <w:sz w:val="24"/>
          <w:szCs w:val="24"/>
          <w:lang w:eastAsia="pl-PL"/>
        </w:rPr>
        <w:t>2 listopada</w:t>
      </w:r>
      <w:r w:rsidR="00AF433D" w:rsidRPr="00F20A30">
        <w:rPr>
          <w:rFonts w:ascii="Times New Roman" w:hAnsi="Times New Roman"/>
          <w:color w:val="000000" w:themeColor="text1"/>
          <w:sz w:val="24"/>
          <w:szCs w:val="24"/>
          <w:lang w:eastAsia="pl-PL"/>
        </w:rPr>
        <w:t xml:space="preserve"> 2021 roku</w:t>
      </w:r>
    </w:p>
    <w:p w:rsidR="00B50294" w:rsidRPr="00166E9D" w:rsidRDefault="00B50294" w:rsidP="00165278">
      <w:pPr>
        <w:autoSpaceDE w:val="0"/>
        <w:autoSpaceDN w:val="0"/>
        <w:adjustRightInd w:val="0"/>
        <w:spacing w:after="0"/>
        <w:jc w:val="center"/>
        <w:rPr>
          <w:rFonts w:ascii="Times New Roman" w:hAnsi="Times New Roman"/>
          <w:b/>
          <w:bCs/>
          <w:sz w:val="24"/>
          <w:szCs w:val="24"/>
          <w:highlight w:val="yellow"/>
          <w:lang w:eastAsia="pl-PL"/>
        </w:rPr>
      </w:pPr>
    </w:p>
    <w:p w:rsidR="00B50294" w:rsidRPr="00166E9D" w:rsidRDefault="00B50294" w:rsidP="00165278">
      <w:pPr>
        <w:spacing w:after="0"/>
        <w:ind w:left="10"/>
        <w:jc w:val="both"/>
        <w:rPr>
          <w:rFonts w:ascii="Times New Roman" w:hAnsi="Times New Roman"/>
          <w:b/>
          <w:sz w:val="24"/>
          <w:szCs w:val="24"/>
        </w:rPr>
      </w:pPr>
      <w:r w:rsidRPr="00166E9D">
        <w:rPr>
          <w:rFonts w:ascii="Times New Roman" w:hAnsi="Times New Roman"/>
          <w:b/>
          <w:sz w:val="24"/>
          <w:szCs w:val="24"/>
        </w:rPr>
        <w:t>Zapytanie ofertowe dotyczące udzielenia zamówienia publicznego, do którego nie stosuje się ustawy z dnia 11 września 2019 roku Prawo zamówień publicznych</w:t>
      </w:r>
      <w:r w:rsidR="00BC603A" w:rsidRPr="00166E9D">
        <w:rPr>
          <w:rFonts w:ascii="Times New Roman" w:hAnsi="Times New Roman"/>
          <w:b/>
          <w:sz w:val="24"/>
          <w:szCs w:val="24"/>
        </w:rPr>
        <w:t xml:space="preserve"> </w:t>
      </w:r>
    </w:p>
    <w:p w:rsidR="00B50294" w:rsidRPr="00166E9D" w:rsidRDefault="00B50294" w:rsidP="00165278">
      <w:pPr>
        <w:spacing w:after="0"/>
        <w:ind w:left="10"/>
        <w:jc w:val="both"/>
        <w:rPr>
          <w:rFonts w:ascii="Times New Roman" w:hAnsi="Times New Roman"/>
          <w:b/>
          <w:sz w:val="24"/>
          <w:szCs w:val="24"/>
        </w:rPr>
      </w:pPr>
    </w:p>
    <w:p w:rsidR="00981B2E" w:rsidRPr="00166E9D" w:rsidRDefault="00B50294" w:rsidP="00165278">
      <w:pPr>
        <w:pStyle w:val="Zwykytekst"/>
        <w:spacing w:line="276" w:lineRule="auto"/>
        <w:jc w:val="both"/>
        <w:rPr>
          <w:rFonts w:ascii="Times New Roman" w:hAnsi="Times New Roman" w:cs="Times New Roman"/>
          <w:sz w:val="24"/>
          <w:szCs w:val="24"/>
        </w:rPr>
      </w:pPr>
      <w:r w:rsidRPr="00166E9D">
        <w:rPr>
          <w:rFonts w:ascii="Times New Roman" w:hAnsi="Times New Roman" w:cs="Times New Roman"/>
          <w:sz w:val="24"/>
          <w:szCs w:val="24"/>
        </w:rPr>
        <w:t>Gmina Domanice zaprasza do złożenia ofert w postępowaniu o udzielenie zamówienia publicznego pod nazwą</w:t>
      </w:r>
      <w:r w:rsidR="00981B2E" w:rsidRPr="00166E9D">
        <w:rPr>
          <w:rFonts w:ascii="Times New Roman" w:hAnsi="Times New Roman" w:cs="Times New Roman"/>
          <w:sz w:val="24"/>
          <w:szCs w:val="24"/>
        </w:rPr>
        <w:t xml:space="preserve">: </w:t>
      </w:r>
    </w:p>
    <w:p w:rsidR="00B50294" w:rsidRPr="00166E9D" w:rsidRDefault="00981B2E" w:rsidP="00165278">
      <w:pPr>
        <w:pStyle w:val="Zwykytekst"/>
        <w:spacing w:line="276" w:lineRule="auto"/>
        <w:jc w:val="both"/>
        <w:rPr>
          <w:rFonts w:ascii="Times New Roman" w:hAnsi="Times New Roman" w:cs="Times New Roman"/>
          <w:b/>
          <w:sz w:val="24"/>
          <w:szCs w:val="24"/>
        </w:rPr>
      </w:pPr>
      <w:r w:rsidRPr="00F20A30">
        <w:rPr>
          <w:rFonts w:ascii="Times New Roman" w:hAnsi="Times New Roman" w:cs="Times New Roman"/>
          <w:b/>
          <w:sz w:val="24"/>
          <w:szCs w:val="24"/>
        </w:rPr>
        <w:t>„</w:t>
      </w:r>
      <w:r w:rsidR="00F20A30" w:rsidRPr="00F20A30">
        <w:rPr>
          <w:rFonts w:ascii="Times New Roman" w:hAnsi="Times New Roman" w:cs="Times New Roman"/>
          <w:b/>
          <w:sz w:val="24"/>
          <w:szCs w:val="24"/>
        </w:rPr>
        <w:t>Udzielenie kredytu długoterminowego w wysokości 196.159,51 zł z przeznaczeniem na sfinansowanie planowanego deficytu budżetu Gminy Domanice w roku 2021</w:t>
      </w:r>
      <w:r w:rsidRPr="00F20A30">
        <w:rPr>
          <w:rFonts w:ascii="Times New Roman" w:hAnsi="Times New Roman" w:cs="Times New Roman"/>
          <w:b/>
          <w:sz w:val="24"/>
          <w:szCs w:val="24"/>
        </w:rPr>
        <w:t>”</w:t>
      </w:r>
      <w:r w:rsidR="00B50294" w:rsidRPr="00F20A30">
        <w:rPr>
          <w:rFonts w:ascii="Times New Roman" w:hAnsi="Times New Roman" w:cs="Times New Roman"/>
          <w:b/>
          <w:sz w:val="24"/>
          <w:szCs w:val="24"/>
        </w:rPr>
        <w:t>.</w:t>
      </w:r>
    </w:p>
    <w:p w:rsidR="00575EAD" w:rsidRPr="00166E9D" w:rsidRDefault="00B50294" w:rsidP="00165278">
      <w:pPr>
        <w:pStyle w:val="Tytu"/>
        <w:spacing w:line="276" w:lineRule="auto"/>
        <w:rPr>
          <w:sz w:val="24"/>
          <w:szCs w:val="24"/>
        </w:rPr>
      </w:pPr>
      <w:r w:rsidRPr="00166E9D">
        <w:rPr>
          <w:sz w:val="24"/>
          <w:szCs w:val="24"/>
        </w:rPr>
        <w:t xml:space="preserve">Zamawiający: </w:t>
      </w:r>
    </w:p>
    <w:p w:rsidR="00575EAD" w:rsidRPr="00166E9D" w:rsidRDefault="00575EAD" w:rsidP="00165278">
      <w:pPr>
        <w:contextualSpacing/>
        <w:rPr>
          <w:rFonts w:ascii="Times New Roman" w:hAnsi="Times New Roman"/>
          <w:bCs/>
          <w:sz w:val="24"/>
          <w:szCs w:val="24"/>
        </w:rPr>
      </w:pPr>
      <w:r w:rsidRPr="00166E9D">
        <w:rPr>
          <w:rFonts w:ascii="Times New Roman" w:hAnsi="Times New Roman"/>
          <w:bCs/>
          <w:sz w:val="24"/>
          <w:szCs w:val="24"/>
        </w:rPr>
        <w:t xml:space="preserve">Nazwa Zamawiającego: Gmina Domanice </w:t>
      </w:r>
    </w:p>
    <w:p w:rsidR="00575EAD" w:rsidRPr="00166E9D" w:rsidRDefault="00575EAD" w:rsidP="00165278">
      <w:pPr>
        <w:contextualSpacing/>
        <w:rPr>
          <w:rFonts w:ascii="Times New Roman" w:hAnsi="Times New Roman"/>
          <w:bCs/>
          <w:sz w:val="24"/>
          <w:szCs w:val="24"/>
        </w:rPr>
      </w:pPr>
      <w:r w:rsidRPr="00166E9D">
        <w:rPr>
          <w:rFonts w:ascii="Times New Roman" w:hAnsi="Times New Roman"/>
          <w:bCs/>
          <w:sz w:val="24"/>
          <w:szCs w:val="24"/>
        </w:rPr>
        <w:t xml:space="preserve">Adres Zamawiającego: Domanice 52, 08-113 Domanice </w:t>
      </w:r>
    </w:p>
    <w:p w:rsidR="00575EAD" w:rsidRPr="00166E9D" w:rsidRDefault="00575EAD" w:rsidP="00165278">
      <w:pPr>
        <w:contextualSpacing/>
        <w:rPr>
          <w:rFonts w:ascii="Times New Roman" w:hAnsi="Times New Roman"/>
          <w:bCs/>
          <w:sz w:val="24"/>
          <w:szCs w:val="24"/>
        </w:rPr>
      </w:pPr>
      <w:r w:rsidRPr="00166E9D">
        <w:rPr>
          <w:rFonts w:ascii="Times New Roman" w:hAnsi="Times New Roman"/>
          <w:bCs/>
          <w:sz w:val="24"/>
          <w:szCs w:val="24"/>
        </w:rPr>
        <w:t xml:space="preserve">Numer telefonu: (25) 63 129 82 </w:t>
      </w:r>
    </w:p>
    <w:p w:rsidR="00575EAD" w:rsidRPr="00166E9D" w:rsidRDefault="00575EAD" w:rsidP="00165278">
      <w:pPr>
        <w:contextualSpacing/>
        <w:rPr>
          <w:rFonts w:ascii="Times New Roman" w:hAnsi="Times New Roman"/>
          <w:b/>
          <w:bCs/>
          <w:color w:val="000000" w:themeColor="text1"/>
          <w:sz w:val="24"/>
          <w:szCs w:val="24"/>
          <w:u w:val="single"/>
        </w:rPr>
      </w:pPr>
      <w:r w:rsidRPr="00166E9D">
        <w:rPr>
          <w:rFonts w:ascii="Times New Roman" w:hAnsi="Times New Roman"/>
          <w:b/>
          <w:bCs/>
          <w:color w:val="000000" w:themeColor="text1"/>
          <w:sz w:val="24"/>
          <w:szCs w:val="24"/>
          <w:u w:val="single"/>
        </w:rPr>
        <w:t>Adres poczty elektronicznej</w:t>
      </w:r>
      <w:r w:rsidR="00BC603A" w:rsidRPr="00166E9D">
        <w:rPr>
          <w:rFonts w:ascii="Times New Roman" w:hAnsi="Times New Roman"/>
          <w:b/>
          <w:bCs/>
          <w:color w:val="000000" w:themeColor="text1"/>
          <w:sz w:val="24"/>
          <w:szCs w:val="24"/>
          <w:u w:val="single"/>
        </w:rPr>
        <w:t>:</w:t>
      </w:r>
      <w:r w:rsidRPr="00166E9D">
        <w:rPr>
          <w:rFonts w:ascii="Times New Roman" w:hAnsi="Times New Roman"/>
          <w:b/>
          <w:bCs/>
          <w:color w:val="000000" w:themeColor="text1"/>
          <w:sz w:val="24"/>
          <w:szCs w:val="24"/>
          <w:u w:val="single"/>
        </w:rPr>
        <w:t xml:space="preserve"> </w:t>
      </w:r>
      <w:hyperlink r:id="rId8" w:history="1">
        <w:r w:rsidRPr="00166E9D">
          <w:rPr>
            <w:rStyle w:val="Hipercze"/>
            <w:rFonts w:ascii="Times New Roman" w:hAnsi="Times New Roman"/>
            <w:b/>
            <w:bCs/>
            <w:color w:val="000000" w:themeColor="text1"/>
            <w:sz w:val="24"/>
            <w:szCs w:val="24"/>
          </w:rPr>
          <w:t>ugdomanice@wp.pl</w:t>
        </w:r>
      </w:hyperlink>
    </w:p>
    <w:p w:rsidR="00575EAD" w:rsidRPr="00166E9D" w:rsidRDefault="00575EAD" w:rsidP="00165278">
      <w:pPr>
        <w:contextualSpacing/>
        <w:jc w:val="both"/>
        <w:rPr>
          <w:rFonts w:ascii="Times New Roman" w:hAnsi="Times New Roman"/>
          <w:bCs/>
          <w:sz w:val="24"/>
          <w:szCs w:val="24"/>
        </w:rPr>
      </w:pPr>
      <w:r w:rsidRPr="00166E9D">
        <w:rPr>
          <w:rFonts w:ascii="Times New Roman" w:hAnsi="Times New Roman"/>
          <w:color w:val="000000" w:themeColor="text1"/>
          <w:sz w:val="24"/>
          <w:szCs w:val="24"/>
        </w:rPr>
        <w:t xml:space="preserve">Adres strony internetowej, na której udostępniane </w:t>
      </w:r>
      <w:r w:rsidR="00FC21FB" w:rsidRPr="00166E9D">
        <w:rPr>
          <w:rFonts w:ascii="Times New Roman" w:hAnsi="Times New Roman"/>
          <w:color w:val="000000" w:themeColor="text1"/>
          <w:sz w:val="24"/>
          <w:szCs w:val="24"/>
        </w:rPr>
        <w:t>będzie zapytanie ofertowe,</w:t>
      </w:r>
      <w:r w:rsidRPr="00166E9D">
        <w:rPr>
          <w:rFonts w:ascii="Times New Roman" w:hAnsi="Times New Roman"/>
          <w:color w:val="000000" w:themeColor="text1"/>
          <w:sz w:val="24"/>
          <w:szCs w:val="24"/>
        </w:rPr>
        <w:t xml:space="preserve"> zmiany i wyjaśnienia treści zapytania ofertowego:</w:t>
      </w:r>
      <w:r w:rsidRPr="00166E9D">
        <w:rPr>
          <w:rFonts w:ascii="Times New Roman" w:hAnsi="Times New Roman"/>
          <w:b/>
          <w:bCs/>
          <w:color w:val="000000" w:themeColor="text1"/>
          <w:sz w:val="24"/>
          <w:szCs w:val="24"/>
        </w:rPr>
        <w:t xml:space="preserve"> </w:t>
      </w:r>
      <w:r w:rsidRPr="00166E9D">
        <w:rPr>
          <w:rFonts w:ascii="Times New Roman" w:hAnsi="Times New Roman"/>
          <w:b/>
          <w:bCs/>
          <w:color w:val="000000" w:themeColor="text1"/>
          <w:sz w:val="24"/>
          <w:szCs w:val="24"/>
          <w:u w:val="single"/>
        </w:rPr>
        <w:t xml:space="preserve">bip.domanice.eu w zakładce zamówienia </w:t>
      </w:r>
      <w:r w:rsidRPr="00166E9D">
        <w:rPr>
          <w:rFonts w:ascii="Times New Roman" w:hAnsi="Times New Roman"/>
          <w:b/>
          <w:bCs/>
          <w:sz w:val="24"/>
          <w:szCs w:val="24"/>
          <w:u w:val="single"/>
        </w:rPr>
        <w:t>publiczne</w:t>
      </w:r>
      <w:r w:rsidRPr="00166E9D">
        <w:rPr>
          <w:rFonts w:ascii="Times New Roman" w:hAnsi="Times New Roman"/>
          <w:bCs/>
          <w:sz w:val="24"/>
          <w:szCs w:val="24"/>
        </w:rPr>
        <w:t>.</w:t>
      </w:r>
    </w:p>
    <w:p w:rsidR="00575EAD" w:rsidRPr="00166E9D" w:rsidRDefault="00575EAD" w:rsidP="00165278">
      <w:pPr>
        <w:pStyle w:val="Tytu"/>
        <w:spacing w:line="276" w:lineRule="auto"/>
        <w:rPr>
          <w:sz w:val="24"/>
          <w:szCs w:val="24"/>
        </w:rPr>
      </w:pPr>
      <w:r w:rsidRPr="00166E9D">
        <w:rPr>
          <w:sz w:val="24"/>
          <w:szCs w:val="24"/>
        </w:rPr>
        <w:t>Informacje ogó</w:t>
      </w:r>
      <w:r w:rsidR="00BC603A" w:rsidRPr="00166E9D">
        <w:rPr>
          <w:sz w:val="24"/>
          <w:szCs w:val="24"/>
        </w:rPr>
        <w:t>lne</w:t>
      </w:r>
      <w:r w:rsidRPr="00166E9D">
        <w:rPr>
          <w:sz w:val="24"/>
          <w:szCs w:val="24"/>
        </w:rPr>
        <w:t xml:space="preserve"> o postępowaniu:</w:t>
      </w:r>
    </w:p>
    <w:p w:rsidR="00575EAD" w:rsidRPr="00166E9D" w:rsidRDefault="00575EAD" w:rsidP="00165278">
      <w:pPr>
        <w:pStyle w:val="Akapitzlist"/>
        <w:widowControl w:val="0"/>
        <w:numPr>
          <w:ilvl w:val="1"/>
          <w:numId w:val="1"/>
        </w:numPr>
        <w:suppressAutoHyphens/>
        <w:spacing w:after="0"/>
        <w:ind w:left="419"/>
        <w:jc w:val="both"/>
        <w:rPr>
          <w:rFonts w:ascii="Times New Roman" w:hAnsi="Times New Roman"/>
          <w:sz w:val="24"/>
          <w:szCs w:val="24"/>
        </w:rPr>
      </w:pPr>
      <w:r w:rsidRPr="00166E9D">
        <w:rPr>
          <w:rFonts w:ascii="Times New Roman" w:hAnsi="Times New Roman"/>
          <w:sz w:val="24"/>
          <w:szCs w:val="24"/>
        </w:rPr>
        <w:t xml:space="preserve">Wartość zamówienia nie przekracza </w:t>
      </w:r>
      <w:r w:rsidR="00DE7C33" w:rsidRPr="00166E9D">
        <w:rPr>
          <w:rFonts w:ascii="Times New Roman" w:hAnsi="Times New Roman"/>
          <w:sz w:val="24"/>
          <w:szCs w:val="24"/>
        </w:rPr>
        <w:t>kwoty 130.000,00 zł</w:t>
      </w:r>
      <w:r w:rsidRPr="00166E9D">
        <w:rPr>
          <w:rFonts w:ascii="Times New Roman" w:hAnsi="Times New Roman"/>
          <w:sz w:val="24"/>
          <w:szCs w:val="24"/>
        </w:rPr>
        <w:t xml:space="preserve">, w związku z czym, do zamówienia nie mają zastosowania przepisy </w:t>
      </w:r>
      <w:r w:rsidRPr="00166E9D">
        <w:rPr>
          <w:rFonts w:ascii="Times New Roman" w:hAnsi="Times New Roman"/>
          <w:bCs/>
          <w:sz w:val="24"/>
          <w:szCs w:val="24"/>
        </w:rPr>
        <w:t xml:space="preserve">PZP, zgodnie </w:t>
      </w:r>
      <w:r w:rsidRPr="00166E9D">
        <w:rPr>
          <w:rFonts w:ascii="Times New Roman" w:hAnsi="Times New Roman"/>
          <w:sz w:val="24"/>
          <w:szCs w:val="24"/>
        </w:rPr>
        <w:t>z art. 2 ust. 1 pkt 2 PZP.</w:t>
      </w:r>
    </w:p>
    <w:p w:rsidR="00BC603A" w:rsidRPr="00166E9D" w:rsidRDefault="00575EAD" w:rsidP="00165278">
      <w:pPr>
        <w:pStyle w:val="Akapitzlist"/>
        <w:widowControl w:val="0"/>
        <w:numPr>
          <w:ilvl w:val="1"/>
          <w:numId w:val="1"/>
        </w:numPr>
        <w:suppressAutoHyphens/>
        <w:spacing w:after="0"/>
        <w:ind w:left="419"/>
        <w:jc w:val="both"/>
        <w:rPr>
          <w:rFonts w:ascii="Times New Roman" w:hAnsi="Times New Roman"/>
          <w:b/>
          <w:sz w:val="24"/>
          <w:szCs w:val="24"/>
          <w:u w:val="single"/>
        </w:rPr>
      </w:pPr>
      <w:r w:rsidRPr="00166E9D">
        <w:rPr>
          <w:rFonts w:ascii="Times New Roman" w:hAnsi="Times New Roman"/>
          <w:bCs/>
          <w:sz w:val="24"/>
          <w:szCs w:val="24"/>
        </w:rPr>
        <w:t xml:space="preserve">Postępowanie o udzielenie zamówienia prowadzone na zasadach określonych w niniejszym </w:t>
      </w:r>
      <w:r w:rsidR="006D4DFE" w:rsidRPr="00166E9D">
        <w:rPr>
          <w:rFonts w:ascii="Times New Roman" w:hAnsi="Times New Roman"/>
          <w:bCs/>
          <w:sz w:val="24"/>
          <w:szCs w:val="24"/>
        </w:rPr>
        <w:t>z</w:t>
      </w:r>
      <w:r w:rsidRPr="00166E9D">
        <w:rPr>
          <w:rFonts w:ascii="Times New Roman" w:hAnsi="Times New Roman"/>
          <w:bCs/>
          <w:sz w:val="24"/>
          <w:szCs w:val="24"/>
        </w:rPr>
        <w:t>apytaniu ofertowym.</w:t>
      </w:r>
    </w:p>
    <w:p w:rsidR="00BC603A" w:rsidRPr="00166E9D" w:rsidRDefault="00BC603A" w:rsidP="00165278">
      <w:pPr>
        <w:pStyle w:val="Akapitzlist"/>
        <w:widowControl w:val="0"/>
        <w:numPr>
          <w:ilvl w:val="1"/>
          <w:numId w:val="1"/>
        </w:numPr>
        <w:suppressAutoHyphens/>
        <w:spacing w:after="0"/>
        <w:ind w:left="419"/>
        <w:jc w:val="both"/>
        <w:rPr>
          <w:rFonts w:ascii="Times New Roman" w:hAnsi="Times New Roman"/>
          <w:b/>
          <w:sz w:val="24"/>
          <w:szCs w:val="24"/>
          <w:u w:val="single"/>
        </w:rPr>
      </w:pPr>
      <w:r w:rsidRPr="00166E9D">
        <w:rPr>
          <w:rFonts w:ascii="Times New Roman" w:hAnsi="Times New Roman"/>
          <w:sz w:val="24"/>
          <w:szCs w:val="24"/>
        </w:rPr>
        <w:t>Zamawiający nie przewiduje:</w:t>
      </w:r>
    </w:p>
    <w:p w:rsidR="00BC603A" w:rsidRPr="00166E9D" w:rsidRDefault="00BC603A" w:rsidP="00165278">
      <w:pPr>
        <w:pStyle w:val="Akapitzlist"/>
        <w:numPr>
          <w:ilvl w:val="0"/>
          <w:numId w:val="3"/>
        </w:numPr>
        <w:suppressAutoHyphens/>
        <w:spacing w:after="0"/>
        <w:ind w:left="737" w:hanging="284"/>
        <w:jc w:val="both"/>
        <w:rPr>
          <w:rFonts w:ascii="Times New Roman" w:hAnsi="Times New Roman"/>
          <w:sz w:val="24"/>
          <w:szCs w:val="24"/>
        </w:rPr>
      </w:pPr>
      <w:r w:rsidRPr="00166E9D">
        <w:rPr>
          <w:rFonts w:ascii="Times New Roman" w:hAnsi="Times New Roman"/>
          <w:sz w:val="24"/>
          <w:szCs w:val="24"/>
        </w:rPr>
        <w:t>składania ofert częściowych;</w:t>
      </w:r>
    </w:p>
    <w:p w:rsidR="00BC603A" w:rsidRPr="00166E9D" w:rsidRDefault="00BC603A" w:rsidP="00165278">
      <w:pPr>
        <w:pStyle w:val="Akapitzlist"/>
        <w:numPr>
          <w:ilvl w:val="0"/>
          <w:numId w:val="3"/>
        </w:numPr>
        <w:suppressAutoHyphens/>
        <w:spacing w:after="0"/>
        <w:ind w:left="737" w:hanging="284"/>
        <w:jc w:val="both"/>
        <w:rPr>
          <w:rFonts w:ascii="Times New Roman" w:hAnsi="Times New Roman"/>
          <w:sz w:val="24"/>
          <w:szCs w:val="24"/>
        </w:rPr>
      </w:pPr>
      <w:r w:rsidRPr="00166E9D">
        <w:rPr>
          <w:rFonts w:ascii="Times New Roman" w:hAnsi="Times New Roman"/>
          <w:sz w:val="24"/>
          <w:szCs w:val="24"/>
        </w:rPr>
        <w:t>składania ofert wariantowych;</w:t>
      </w:r>
    </w:p>
    <w:p w:rsidR="00BC603A" w:rsidRPr="00166E9D" w:rsidRDefault="00BC603A" w:rsidP="00165278">
      <w:pPr>
        <w:pStyle w:val="Akapitzlist"/>
        <w:numPr>
          <w:ilvl w:val="0"/>
          <w:numId w:val="3"/>
        </w:numPr>
        <w:suppressAutoHyphens/>
        <w:spacing w:after="0"/>
        <w:ind w:left="737" w:hanging="284"/>
        <w:jc w:val="both"/>
        <w:rPr>
          <w:rFonts w:ascii="Times New Roman" w:hAnsi="Times New Roman"/>
          <w:sz w:val="24"/>
          <w:szCs w:val="24"/>
        </w:rPr>
      </w:pPr>
      <w:r w:rsidRPr="00166E9D">
        <w:rPr>
          <w:rFonts w:ascii="Times New Roman" w:hAnsi="Times New Roman"/>
          <w:sz w:val="24"/>
          <w:szCs w:val="24"/>
        </w:rPr>
        <w:t>zawarcia umowy ramowej;</w:t>
      </w:r>
    </w:p>
    <w:p w:rsidR="00BC603A" w:rsidRPr="00166E9D" w:rsidRDefault="00BC603A" w:rsidP="00165278">
      <w:pPr>
        <w:pStyle w:val="Akapitzlist"/>
        <w:numPr>
          <w:ilvl w:val="0"/>
          <w:numId w:val="3"/>
        </w:numPr>
        <w:suppressAutoHyphens/>
        <w:spacing w:after="0"/>
        <w:ind w:left="737" w:hanging="284"/>
        <w:jc w:val="both"/>
        <w:rPr>
          <w:rFonts w:ascii="Times New Roman" w:hAnsi="Times New Roman"/>
          <w:sz w:val="24"/>
          <w:szCs w:val="24"/>
        </w:rPr>
      </w:pPr>
      <w:r w:rsidRPr="00166E9D">
        <w:rPr>
          <w:rFonts w:ascii="Times New Roman" w:hAnsi="Times New Roman"/>
          <w:sz w:val="24"/>
          <w:szCs w:val="24"/>
        </w:rPr>
        <w:t>rozliczenia w walucie innej niż złoty polski;</w:t>
      </w:r>
    </w:p>
    <w:p w:rsidR="00BC603A" w:rsidRPr="00166E9D" w:rsidRDefault="00BC603A" w:rsidP="00165278">
      <w:pPr>
        <w:pStyle w:val="Akapitzlist"/>
        <w:numPr>
          <w:ilvl w:val="0"/>
          <w:numId w:val="3"/>
        </w:numPr>
        <w:suppressAutoHyphens/>
        <w:spacing w:after="0"/>
        <w:ind w:left="737" w:hanging="284"/>
        <w:jc w:val="both"/>
        <w:rPr>
          <w:rFonts w:ascii="Times New Roman" w:hAnsi="Times New Roman"/>
          <w:sz w:val="24"/>
          <w:szCs w:val="24"/>
        </w:rPr>
      </w:pPr>
      <w:r w:rsidRPr="00166E9D">
        <w:rPr>
          <w:rFonts w:ascii="Times New Roman" w:hAnsi="Times New Roman"/>
          <w:sz w:val="24"/>
          <w:szCs w:val="24"/>
        </w:rPr>
        <w:t>zastosowania aukcji elektronicznej;</w:t>
      </w:r>
    </w:p>
    <w:p w:rsidR="00BC603A" w:rsidRPr="00166E9D" w:rsidRDefault="00BC603A" w:rsidP="00165278">
      <w:pPr>
        <w:pStyle w:val="Akapitzlist"/>
        <w:numPr>
          <w:ilvl w:val="0"/>
          <w:numId w:val="3"/>
        </w:numPr>
        <w:suppressAutoHyphens/>
        <w:spacing w:after="0"/>
        <w:ind w:left="737" w:hanging="284"/>
        <w:jc w:val="both"/>
        <w:rPr>
          <w:rFonts w:ascii="Times New Roman" w:hAnsi="Times New Roman"/>
          <w:sz w:val="24"/>
          <w:szCs w:val="24"/>
        </w:rPr>
      </w:pPr>
      <w:r w:rsidRPr="00166E9D">
        <w:rPr>
          <w:rFonts w:ascii="Times New Roman" w:hAnsi="Times New Roman"/>
          <w:sz w:val="24"/>
          <w:szCs w:val="24"/>
        </w:rPr>
        <w:t>zwrotu kosztów udziału w postępowaniu;</w:t>
      </w:r>
    </w:p>
    <w:p w:rsidR="00BC603A" w:rsidRPr="00166E9D" w:rsidRDefault="00BC603A" w:rsidP="00165278">
      <w:pPr>
        <w:pStyle w:val="Akapitzlist"/>
        <w:numPr>
          <w:ilvl w:val="0"/>
          <w:numId w:val="3"/>
        </w:numPr>
        <w:suppressAutoHyphens/>
        <w:spacing w:after="0"/>
        <w:ind w:left="737" w:hanging="284"/>
        <w:jc w:val="both"/>
        <w:rPr>
          <w:rFonts w:ascii="Times New Roman" w:hAnsi="Times New Roman"/>
          <w:sz w:val="24"/>
          <w:szCs w:val="24"/>
        </w:rPr>
      </w:pPr>
      <w:r w:rsidRPr="00166E9D">
        <w:rPr>
          <w:rFonts w:ascii="Times New Roman" w:hAnsi="Times New Roman"/>
          <w:sz w:val="24"/>
          <w:szCs w:val="24"/>
        </w:rPr>
        <w:t>możliwości złożenia oferty w postaci katalogów elektronicznych ani możliwości dołączenia katalogów elektronicznych do oferty.</w:t>
      </w:r>
    </w:p>
    <w:p w:rsidR="00F20A30" w:rsidRPr="00F20A30" w:rsidRDefault="00BC603A" w:rsidP="00F20A30">
      <w:pPr>
        <w:pStyle w:val="Akapitzlist"/>
        <w:numPr>
          <w:ilvl w:val="1"/>
          <w:numId w:val="1"/>
        </w:numPr>
        <w:spacing w:after="160"/>
        <w:ind w:left="419"/>
        <w:contextualSpacing/>
        <w:jc w:val="both"/>
        <w:rPr>
          <w:rFonts w:ascii="Times New Roman" w:eastAsia="Times New Roman" w:hAnsi="Times New Roman"/>
          <w:color w:val="000000"/>
          <w:sz w:val="24"/>
          <w:szCs w:val="24"/>
          <w:lang w:eastAsia="pl-PL"/>
        </w:rPr>
      </w:pPr>
      <w:r w:rsidRPr="00166E9D">
        <w:rPr>
          <w:rFonts w:ascii="Times New Roman" w:hAnsi="Times New Roman"/>
          <w:sz w:val="24"/>
          <w:szCs w:val="24"/>
        </w:rPr>
        <w:t>Zamawiający nie wymaga odbycia wizji lokalnej.</w:t>
      </w:r>
    </w:p>
    <w:p w:rsidR="00F20A30" w:rsidRPr="00F20A30" w:rsidRDefault="00F20A30" w:rsidP="00F20A30">
      <w:pPr>
        <w:pStyle w:val="Akapitzlist"/>
        <w:numPr>
          <w:ilvl w:val="1"/>
          <w:numId w:val="1"/>
        </w:numPr>
        <w:spacing w:after="160"/>
        <w:ind w:left="419"/>
        <w:contextualSpacing/>
        <w:jc w:val="both"/>
        <w:rPr>
          <w:rFonts w:ascii="Times New Roman" w:eastAsia="Times New Roman" w:hAnsi="Times New Roman"/>
          <w:color w:val="000000"/>
          <w:sz w:val="24"/>
          <w:szCs w:val="24"/>
          <w:lang w:eastAsia="pl-PL"/>
        </w:rPr>
      </w:pPr>
      <w:r w:rsidRPr="00F20A30">
        <w:rPr>
          <w:rFonts w:ascii="Times New Roman" w:hAnsi="Times New Roman"/>
          <w:sz w:val="24"/>
          <w:szCs w:val="24"/>
          <w:lang w:eastAsia="pl-PL"/>
        </w:rPr>
        <w:t>Umowę kredytu przygotowuje Wykonawca w uzgodnieniu z Zamawiającym.</w:t>
      </w:r>
      <w:r>
        <w:rPr>
          <w:rFonts w:ascii="Times New Roman" w:hAnsi="Times New Roman"/>
          <w:sz w:val="24"/>
          <w:szCs w:val="24"/>
          <w:lang w:eastAsia="pl-PL"/>
        </w:rPr>
        <w:t xml:space="preserve"> Treść umowy nie może być sprzeczna z treścią zapytania ofertowego.</w:t>
      </w:r>
    </w:p>
    <w:p w:rsidR="00F06585" w:rsidRPr="00F20A30" w:rsidRDefault="00F06585" w:rsidP="00F20A30">
      <w:pPr>
        <w:pStyle w:val="Akapitzlist"/>
        <w:numPr>
          <w:ilvl w:val="1"/>
          <w:numId w:val="1"/>
        </w:numPr>
        <w:spacing w:after="160"/>
        <w:ind w:left="419"/>
        <w:contextualSpacing/>
        <w:jc w:val="both"/>
        <w:rPr>
          <w:rFonts w:ascii="Times New Roman" w:eastAsia="Times New Roman" w:hAnsi="Times New Roman"/>
          <w:color w:val="000000"/>
          <w:sz w:val="24"/>
          <w:szCs w:val="24"/>
          <w:lang w:eastAsia="pl-PL"/>
        </w:rPr>
      </w:pPr>
      <w:r w:rsidRPr="00F20A30">
        <w:rPr>
          <w:rFonts w:ascii="Times New Roman" w:eastAsia="Arial" w:hAnsi="Times New Roman"/>
          <w:color w:val="000000"/>
          <w:sz w:val="24"/>
          <w:szCs w:val="24"/>
          <w:lang w:eastAsia="pl-PL"/>
        </w:rPr>
        <w:t xml:space="preserve">Za dzień roboczy Zamawiający uznaje następujące dni tygodnia: poniedziałek, wtorek, środa, czwartek, piątek. Za dzień roboczy Zamawiający nie uznaje dni ustawowo wolnych od pracy. </w:t>
      </w:r>
    </w:p>
    <w:p w:rsidR="00BC603A" w:rsidRPr="00166E9D" w:rsidRDefault="00BC603A" w:rsidP="00165278">
      <w:pPr>
        <w:pStyle w:val="Akapitzlist"/>
        <w:numPr>
          <w:ilvl w:val="1"/>
          <w:numId w:val="1"/>
        </w:numPr>
        <w:spacing w:after="160"/>
        <w:ind w:left="419"/>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Postanowienia dotyczące przetwarzania danych osobowych: Na podstawie art. 13 ust. 1 i 2 Rozporządzenia Parlamentu Europejskiego i Rady (UE) 2016/679 z 27 </w:t>
      </w:r>
      <w:r w:rsidR="000A4927" w:rsidRPr="00166E9D">
        <w:rPr>
          <w:rFonts w:ascii="Times New Roman" w:eastAsia="Times New Roman" w:hAnsi="Times New Roman"/>
          <w:color w:val="000000"/>
          <w:sz w:val="24"/>
          <w:szCs w:val="24"/>
          <w:lang w:eastAsia="pl-PL"/>
        </w:rPr>
        <w:t>kwietnia 2016r. w </w:t>
      </w:r>
      <w:r w:rsidRPr="00166E9D">
        <w:rPr>
          <w:rFonts w:ascii="Times New Roman" w:eastAsia="Times New Roman" w:hAnsi="Times New Roman"/>
          <w:color w:val="000000"/>
          <w:sz w:val="24"/>
          <w:szCs w:val="24"/>
          <w:lang w:eastAsia="pl-PL"/>
        </w:rPr>
        <w:t>sprawie ochrony osób fizycznych w związku z przetwarzaniem danych osobowych i</w:t>
      </w:r>
      <w:r w:rsidR="000A4927" w:rsidRPr="00166E9D">
        <w:rPr>
          <w:rFonts w:ascii="Times New Roman" w:eastAsia="Times New Roman" w:hAnsi="Times New Roman"/>
          <w:color w:val="000000"/>
          <w:sz w:val="24"/>
          <w:szCs w:val="24"/>
          <w:lang w:eastAsia="pl-PL"/>
        </w:rPr>
        <w:t> </w:t>
      </w:r>
      <w:r w:rsidRPr="00166E9D">
        <w:rPr>
          <w:rFonts w:ascii="Times New Roman" w:eastAsia="Times New Roman" w:hAnsi="Times New Roman"/>
          <w:color w:val="000000"/>
          <w:sz w:val="24"/>
          <w:szCs w:val="24"/>
          <w:lang w:eastAsia="pl-PL"/>
        </w:rPr>
        <w:t>w</w:t>
      </w:r>
      <w:r w:rsidR="000A4927" w:rsidRPr="00166E9D">
        <w:rPr>
          <w:rFonts w:ascii="Times New Roman" w:eastAsia="Times New Roman" w:hAnsi="Times New Roman"/>
          <w:color w:val="000000"/>
          <w:sz w:val="24"/>
          <w:szCs w:val="24"/>
          <w:lang w:eastAsia="pl-PL"/>
        </w:rPr>
        <w:t> </w:t>
      </w:r>
      <w:r w:rsidRPr="00166E9D">
        <w:rPr>
          <w:rFonts w:ascii="Times New Roman" w:eastAsia="Times New Roman" w:hAnsi="Times New Roman"/>
          <w:color w:val="000000"/>
          <w:sz w:val="24"/>
          <w:szCs w:val="24"/>
          <w:lang w:eastAsia="pl-PL"/>
        </w:rPr>
        <w:t>sprawie swobodnego przepływu takich danych oraz uchylenia dyrektywy 95/46/WE (</w:t>
      </w:r>
      <w:proofErr w:type="spellStart"/>
      <w:r w:rsidRPr="00166E9D">
        <w:rPr>
          <w:rFonts w:ascii="Times New Roman" w:eastAsia="Times New Roman" w:hAnsi="Times New Roman"/>
          <w:color w:val="000000"/>
          <w:sz w:val="24"/>
          <w:szCs w:val="24"/>
          <w:lang w:eastAsia="pl-PL"/>
        </w:rPr>
        <w:t>Dz.U.UE.L</w:t>
      </w:r>
      <w:proofErr w:type="spellEnd"/>
      <w:r w:rsidRPr="00166E9D">
        <w:rPr>
          <w:rFonts w:ascii="Times New Roman" w:eastAsia="Times New Roman" w:hAnsi="Times New Roman"/>
          <w:color w:val="000000"/>
          <w:sz w:val="24"/>
          <w:szCs w:val="24"/>
          <w:lang w:eastAsia="pl-PL"/>
        </w:rPr>
        <w:t>. z 2016r. Nr 119, s.1 ze zm.) - dalej: „RODO” informuję, że:</w:t>
      </w:r>
    </w:p>
    <w:p w:rsidR="00BC603A" w:rsidRPr="00166E9D" w:rsidRDefault="00BC603A" w:rsidP="00165278">
      <w:pPr>
        <w:pStyle w:val="Akapitzlist"/>
        <w:widowControl w:val="0"/>
        <w:numPr>
          <w:ilvl w:val="0"/>
          <w:numId w:val="4"/>
        </w:numPr>
        <w:autoSpaceDE w:val="0"/>
        <w:autoSpaceDN w:val="0"/>
        <w:adjustRightInd w:val="0"/>
        <w:spacing w:after="0"/>
        <w:ind w:left="779"/>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lastRenderedPageBreak/>
        <w:t>Administratorem Państwa danych jest Wójt Gminy Domanice, Domanice 52, 08-113 Domanice, tel. 25 6312982,  e-mail: ugdomanice@wp.pl</w:t>
      </w:r>
      <w:r w:rsidR="000A4927" w:rsidRPr="00166E9D">
        <w:rPr>
          <w:rFonts w:ascii="Times New Roman" w:eastAsia="Times New Roman" w:hAnsi="Times New Roman"/>
          <w:color w:val="000000"/>
          <w:sz w:val="24"/>
          <w:szCs w:val="24"/>
          <w:lang w:eastAsia="pl-PL"/>
        </w:rPr>
        <w:t>;</w:t>
      </w:r>
    </w:p>
    <w:p w:rsidR="00BC603A" w:rsidRPr="00166E9D" w:rsidRDefault="00BC603A" w:rsidP="00165278">
      <w:pPr>
        <w:pStyle w:val="Akapitzlist"/>
        <w:widowControl w:val="0"/>
        <w:numPr>
          <w:ilvl w:val="0"/>
          <w:numId w:val="4"/>
        </w:numPr>
        <w:autoSpaceDE w:val="0"/>
        <w:autoSpaceDN w:val="0"/>
        <w:adjustRightInd w:val="0"/>
        <w:spacing w:after="0"/>
        <w:ind w:left="779"/>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Administrator wyznaczył Inspektora Ochrony Danych, z któr</w:t>
      </w:r>
      <w:r w:rsidR="00DC264B" w:rsidRPr="00166E9D">
        <w:rPr>
          <w:rFonts w:ascii="Times New Roman" w:eastAsia="Times New Roman" w:hAnsi="Times New Roman"/>
          <w:color w:val="000000"/>
          <w:sz w:val="24"/>
          <w:szCs w:val="24"/>
          <w:lang w:eastAsia="pl-PL"/>
        </w:rPr>
        <w:t>ym mogą się Państwo</w:t>
      </w:r>
      <w:r w:rsidRPr="00166E9D">
        <w:rPr>
          <w:rFonts w:ascii="Times New Roman" w:eastAsia="Times New Roman" w:hAnsi="Times New Roman"/>
          <w:color w:val="000000"/>
          <w:sz w:val="24"/>
          <w:szCs w:val="24"/>
          <w:lang w:eastAsia="pl-PL"/>
        </w:rPr>
        <w:t xml:space="preserve"> kontaktować we wszystkich sprawach dotyczących przetwarzania danych osobowych za pośrednictwem adresu email: inspektor@cbi24.pl lub p</w:t>
      </w:r>
      <w:r w:rsidR="000A4927" w:rsidRPr="00166E9D">
        <w:rPr>
          <w:rFonts w:ascii="Times New Roman" w:eastAsia="Times New Roman" w:hAnsi="Times New Roman"/>
          <w:color w:val="000000"/>
          <w:sz w:val="24"/>
          <w:szCs w:val="24"/>
          <w:lang w:eastAsia="pl-PL"/>
        </w:rPr>
        <w:t>isemnie na adres Administratora;</w:t>
      </w:r>
      <w:r w:rsidRPr="00166E9D">
        <w:rPr>
          <w:rFonts w:ascii="Times New Roman" w:eastAsia="Times New Roman" w:hAnsi="Times New Roman"/>
          <w:color w:val="000000"/>
          <w:sz w:val="24"/>
          <w:szCs w:val="24"/>
          <w:lang w:eastAsia="pl-PL"/>
        </w:rPr>
        <w:t xml:space="preserve"> </w:t>
      </w:r>
    </w:p>
    <w:p w:rsidR="00BC603A" w:rsidRPr="00166E9D" w:rsidRDefault="00BC603A" w:rsidP="00F20A30">
      <w:pPr>
        <w:pStyle w:val="Akapitzlist"/>
        <w:widowControl w:val="0"/>
        <w:numPr>
          <w:ilvl w:val="0"/>
          <w:numId w:val="4"/>
        </w:numPr>
        <w:autoSpaceDE w:val="0"/>
        <w:autoSpaceDN w:val="0"/>
        <w:adjustRightInd w:val="0"/>
        <w:spacing w:after="0"/>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Państwa dane osobowe będą przetwarzane w celu udziału w postępowaniu o udzielenie zamówienia pu</w:t>
      </w:r>
      <w:r w:rsidR="004A1CB7" w:rsidRPr="00166E9D">
        <w:rPr>
          <w:rFonts w:ascii="Times New Roman" w:eastAsia="Times New Roman" w:hAnsi="Times New Roman"/>
          <w:color w:val="000000"/>
          <w:sz w:val="24"/>
          <w:szCs w:val="24"/>
          <w:lang w:eastAsia="pl-PL"/>
        </w:rPr>
        <w:t>blicznego udzielanego w trybie zapytania</w:t>
      </w:r>
      <w:r w:rsidRPr="00166E9D">
        <w:rPr>
          <w:rFonts w:ascii="Times New Roman" w:eastAsia="Times New Roman" w:hAnsi="Times New Roman"/>
          <w:color w:val="000000"/>
          <w:sz w:val="24"/>
          <w:szCs w:val="24"/>
          <w:lang w:eastAsia="pl-PL"/>
        </w:rPr>
        <w:t xml:space="preserve"> ofertowe</w:t>
      </w:r>
      <w:r w:rsidR="004A1CB7" w:rsidRPr="00166E9D">
        <w:rPr>
          <w:rFonts w:ascii="Times New Roman" w:eastAsia="Times New Roman" w:hAnsi="Times New Roman"/>
          <w:color w:val="000000"/>
          <w:sz w:val="24"/>
          <w:szCs w:val="24"/>
          <w:lang w:eastAsia="pl-PL"/>
        </w:rPr>
        <w:t>go</w:t>
      </w:r>
      <w:r w:rsidRPr="00166E9D">
        <w:rPr>
          <w:rFonts w:ascii="Times New Roman" w:eastAsia="Times New Roman" w:hAnsi="Times New Roman"/>
          <w:color w:val="000000"/>
          <w:sz w:val="24"/>
          <w:szCs w:val="24"/>
          <w:lang w:eastAsia="pl-PL"/>
        </w:rPr>
        <w:t xml:space="preserve"> dotyczące</w:t>
      </w:r>
      <w:r w:rsidR="004A1CB7" w:rsidRPr="00166E9D">
        <w:rPr>
          <w:rFonts w:ascii="Times New Roman" w:eastAsia="Times New Roman" w:hAnsi="Times New Roman"/>
          <w:color w:val="000000"/>
          <w:sz w:val="24"/>
          <w:szCs w:val="24"/>
          <w:lang w:eastAsia="pl-PL"/>
        </w:rPr>
        <w:t>go</w:t>
      </w:r>
      <w:r w:rsidRPr="00166E9D">
        <w:rPr>
          <w:rFonts w:ascii="Times New Roman" w:eastAsia="Times New Roman" w:hAnsi="Times New Roman"/>
          <w:color w:val="000000"/>
          <w:sz w:val="24"/>
          <w:szCs w:val="24"/>
          <w:lang w:eastAsia="pl-PL"/>
        </w:rPr>
        <w:t xml:space="preserve"> udzielenia zamówienia publicznego, do którego n</w:t>
      </w:r>
      <w:r w:rsidR="000A4927" w:rsidRPr="00166E9D">
        <w:rPr>
          <w:rFonts w:ascii="Times New Roman" w:eastAsia="Times New Roman" w:hAnsi="Times New Roman"/>
          <w:color w:val="000000"/>
          <w:sz w:val="24"/>
          <w:szCs w:val="24"/>
          <w:lang w:eastAsia="pl-PL"/>
        </w:rPr>
        <w:t>ie stosuje się ustawy z dnia 11 </w:t>
      </w:r>
      <w:r w:rsidRPr="00166E9D">
        <w:rPr>
          <w:rFonts w:ascii="Times New Roman" w:eastAsia="Times New Roman" w:hAnsi="Times New Roman"/>
          <w:color w:val="000000"/>
          <w:sz w:val="24"/>
          <w:szCs w:val="24"/>
          <w:lang w:eastAsia="pl-PL"/>
        </w:rPr>
        <w:t xml:space="preserve">września 2019 roku Prawo zamówień publicznych na robotę budowlaną </w:t>
      </w:r>
      <w:r w:rsidR="000A4927" w:rsidRPr="00166E9D">
        <w:rPr>
          <w:rFonts w:ascii="Times New Roman" w:eastAsia="Times New Roman" w:hAnsi="Times New Roman"/>
          <w:color w:val="000000"/>
          <w:sz w:val="24"/>
          <w:szCs w:val="24"/>
          <w:lang w:eastAsia="pl-PL"/>
        </w:rPr>
        <w:t>pn</w:t>
      </w:r>
      <w:r w:rsidR="00981B2E" w:rsidRPr="00166E9D">
        <w:rPr>
          <w:rFonts w:ascii="Times New Roman" w:eastAsia="Times New Roman" w:hAnsi="Times New Roman"/>
          <w:color w:val="000000"/>
          <w:sz w:val="24"/>
          <w:szCs w:val="24"/>
          <w:lang w:eastAsia="pl-PL"/>
        </w:rPr>
        <w:t>. „</w:t>
      </w:r>
      <w:r w:rsidR="00F20A30" w:rsidRPr="00F20A30">
        <w:rPr>
          <w:rFonts w:ascii="Times New Roman" w:eastAsia="Times New Roman" w:hAnsi="Times New Roman"/>
          <w:color w:val="000000"/>
          <w:sz w:val="24"/>
          <w:szCs w:val="24"/>
          <w:lang w:eastAsia="pl-PL"/>
        </w:rPr>
        <w:t>Udzielenie kredytu długoterminowego w wysokości 196.159,51 zł z przeznaczeniem na sfinansowanie planowanego deficytu budżetu Gminy Domanice w roku 2021</w:t>
      </w:r>
      <w:r w:rsidR="00981B2E" w:rsidRPr="00166E9D">
        <w:rPr>
          <w:rFonts w:ascii="Times New Roman" w:eastAsia="Times New Roman" w:hAnsi="Times New Roman"/>
          <w:color w:val="000000"/>
          <w:sz w:val="24"/>
          <w:szCs w:val="24"/>
          <w:lang w:eastAsia="pl-PL"/>
        </w:rPr>
        <w:t>”</w:t>
      </w:r>
      <w:r w:rsidRPr="00166E9D">
        <w:rPr>
          <w:rFonts w:ascii="Times New Roman" w:eastAsia="Times New Roman" w:hAnsi="Times New Roman"/>
          <w:color w:val="000000"/>
          <w:sz w:val="24"/>
          <w:szCs w:val="24"/>
          <w:lang w:eastAsia="pl-PL"/>
        </w:rPr>
        <w:t xml:space="preserve"> jak również w celu realizacji praw</w:t>
      </w:r>
      <w:r w:rsidR="000A4927" w:rsidRPr="00166E9D">
        <w:rPr>
          <w:rFonts w:ascii="Times New Roman" w:eastAsia="Times New Roman" w:hAnsi="Times New Roman"/>
          <w:color w:val="000000"/>
          <w:sz w:val="24"/>
          <w:szCs w:val="24"/>
          <w:lang w:eastAsia="pl-PL"/>
        </w:rPr>
        <w:t xml:space="preserve"> oraz obowiązków wynikających z </w:t>
      </w:r>
      <w:r w:rsidR="00981B2E" w:rsidRPr="00166E9D">
        <w:rPr>
          <w:rFonts w:ascii="Times New Roman" w:eastAsia="Times New Roman" w:hAnsi="Times New Roman"/>
          <w:color w:val="000000"/>
          <w:sz w:val="24"/>
          <w:szCs w:val="24"/>
          <w:lang w:eastAsia="pl-PL"/>
        </w:rPr>
        <w:t>przepisów prawa (art. </w:t>
      </w:r>
      <w:r w:rsidRPr="00166E9D">
        <w:rPr>
          <w:rFonts w:ascii="Times New Roman" w:eastAsia="Times New Roman" w:hAnsi="Times New Roman"/>
          <w:color w:val="000000"/>
          <w:sz w:val="24"/>
          <w:szCs w:val="24"/>
          <w:lang w:eastAsia="pl-PL"/>
        </w:rPr>
        <w:t>6 ust. 1 lit. c RODO) oraz ustawy z dnia 11 września 2019 roku Prawo zamówień publicznych,</w:t>
      </w:r>
      <w:r w:rsidR="000A4927" w:rsidRPr="00166E9D">
        <w:rPr>
          <w:rFonts w:ascii="Times New Roman" w:eastAsia="Times New Roman" w:hAnsi="Times New Roman"/>
          <w:color w:val="000000"/>
          <w:sz w:val="24"/>
          <w:szCs w:val="24"/>
          <w:lang w:eastAsia="pl-PL"/>
        </w:rPr>
        <w:t xml:space="preserve"> ustawy z dnia 23 kwietnia 1964 r. - Kodeks cywilny;</w:t>
      </w:r>
    </w:p>
    <w:p w:rsidR="00BC603A" w:rsidRPr="00166E9D" w:rsidRDefault="00BC603A" w:rsidP="00165278">
      <w:pPr>
        <w:pStyle w:val="Akapitzlist"/>
        <w:widowControl w:val="0"/>
        <w:numPr>
          <w:ilvl w:val="0"/>
          <w:numId w:val="4"/>
        </w:numPr>
        <w:autoSpaceDE w:val="0"/>
        <w:autoSpaceDN w:val="0"/>
        <w:adjustRightInd w:val="0"/>
        <w:spacing w:after="0"/>
        <w:ind w:left="779"/>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Państwa dane osobowe będą przetwarzane przez okres niezbędny do realizacji ww. celu z uwzględnieniem okresów przechowywania określonych w przepisach szczególnych, w tym przepisów archiwalnych</w:t>
      </w:r>
      <w:r w:rsidR="000A4927" w:rsidRPr="00166E9D">
        <w:rPr>
          <w:rFonts w:ascii="Times New Roman" w:eastAsia="Times New Roman" w:hAnsi="Times New Roman"/>
          <w:color w:val="000000"/>
          <w:sz w:val="24"/>
          <w:szCs w:val="24"/>
          <w:lang w:eastAsia="pl-PL"/>
        </w:rPr>
        <w:t>;</w:t>
      </w:r>
      <w:r w:rsidRPr="00166E9D">
        <w:rPr>
          <w:rFonts w:ascii="Times New Roman" w:eastAsia="Times New Roman" w:hAnsi="Times New Roman"/>
          <w:color w:val="000000"/>
          <w:sz w:val="24"/>
          <w:szCs w:val="24"/>
          <w:lang w:eastAsia="pl-PL"/>
        </w:rPr>
        <w:t xml:space="preserve"> </w:t>
      </w:r>
    </w:p>
    <w:p w:rsidR="00BC603A" w:rsidRPr="00166E9D" w:rsidRDefault="00BC603A" w:rsidP="00165278">
      <w:pPr>
        <w:pStyle w:val="Akapitzlist"/>
        <w:widowControl w:val="0"/>
        <w:numPr>
          <w:ilvl w:val="0"/>
          <w:numId w:val="4"/>
        </w:numPr>
        <w:autoSpaceDE w:val="0"/>
        <w:autoSpaceDN w:val="0"/>
        <w:adjustRightInd w:val="0"/>
        <w:spacing w:after="0"/>
        <w:ind w:left="779"/>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Państwa dane nie będą przetwarzane w sposób zautomatyzowany, w tym nie będą podlegać profilowaniu</w:t>
      </w:r>
      <w:r w:rsidR="000A4927" w:rsidRPr="00166E9D">
        <w:rPr>
          <w:rFonts w:ascii="Times New Roman" w:eastAsia="Times New Roman" w:hAnsi="Times New Roman"/>
          <w:color w:val="000000"/>
          <w:sz w:val="24"/>
          <w:szCs w:val="24"/>
          <w:lang w:eastAsia="pl-PL"/>
        </w:rPr>
        <w:t>;</w:t>
      </w:r>
    </w:p>
    <w:p w:rsidR="00BC603A" w:rsidRPr="00166E9D" w:rsidRDefault="00BC603A" w:rsidP="00165278">
      <w:pPr>
        <w:pStyle w:val="Akapitzlist"/>
        <w:widowControl w:val="0"/>
        <w:numPr>
          <w:ilvl w:val="0"/>
          <w:numId w:val="4"/>
        </w:numPr>
        <w:autoSpaceDE w:val="0"/>
        <w:autoSpaceDN w:val="0"/>
        <w:adjustRightInd w:val="0"/>
        <w:spacing w:after="0"/>
        <w:ind w:left="779"/>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Państwa dane osobowe nie będą przekazywane poza Europejski Obszar Gospodarczy (obejmujący Unię Europejską, Norw</w:t>
      </w:r>
      <w:r w:rsidR="000A4927" w:rsidRPr="00166E9D">
        <w:rPr>
          <w:rFonts w:ascii="Times New Roman" w:eastAsia="Times New Roman" w:hAnsi="Times New Roman"/>
          <w:color w:val="000000"/>
          <w:sz w:val="24"/>
          <w:szCs w:val="24"/>
          <w:lang w:eastAsia="pl-PL"/>
        </w:rPr>
        <w:t>egię, Liechtenstein i Islandię);</w:t>
      </w:r>
    </w:p>
    <w:p w:rsidR="00BC603A" w:rsidRPr="00166E9D" w:rsidRDefault="00BC603A" w:rsidP="00165278">
      <w:pPr>
        <w:pStyle w:val="Akapitzlist"/>
        <w:widowControl w:val="0"/>
        <w:numPr>
          <w:ilvl w:val="0"/>
          <w:numId w:val="4"/>
        </w:numPr>
        <w:autoSpaceDE w:val="0"/>
        <w:autoSpaceDN w:val="0"/>
        <w:adjustRightInd w:val="0"/>
        <w:spacing w:after="0"/>
        <w:ind w:left="779"/>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W związku z przetwarzaniem Państwa danych osobowych, przysługują Państwu następujące prawa:</w:t>
      </w:r>
    </w:p>
    <w:p w:rsidR="00BC603A" w:rsidRPr="00166E9D" w:rsidRDefault="00BC603A" w:rsidP="00165278">
      <w:pPr>
        <w:pStyle w:val="Akapitzlist"/>
        <w:widowControl w:val="0"/>
        <w:numPr>
          <w:ilvl w:val="0"/>
          <w:numId w:val="5"/>
        </w:numPr>
        <w:autoSpaceDE w:val="0"/>
        <w:autoSpaceDN w:val="0"/>
        <w:adjustRightInd w:val="0"/>
        <w:spacing w:after="0"/>
        <w:ind w:left="1127"/>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prawo dostępu do swoich danych oraz otrzymania ich kopii;</w:t>
      </w:r>
    </w:p>
    <w:p w:rsidR="00BC603A" w:rsidRPr="00166E9D" w:rsidRDefault="00BC603A" w:rsidP="00165278">
      <w:pPr>
        <w:pStyle w:val="Akapitzlist"/>
        <w:widowControl w:val="0"/>
        <w:numPr>
          <w:ilvl w:val="0"/>
          <w:numId w:val="5"/>
        </w:numPr>
        <w:autoSpaceDE w:val="0"/>
        <w:autoSpaceDN w:val="0"/>
        <w:adjustRightInd w:val="0"/>
        <w:spacing w:after="0"/>
        <w:ind w:left="1127"/>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prawo do sprostowania (poprawiania) swoich danych osobowych;</w:t>
      </w:r>
    </w:p>
    <w:p w:rsidR="00BC603A" w:rsidRPr="00166E9D" w:rsidRDefault="00BC603A" w:rsidP="00165278">
      <w:pPr>
        <w:pStyle w:val="Akapitzlist"/>
        <w:widowControl w:val="0"/>
        <w:numPr>
          <w:ilvl w:val="0"/>
          <w:numId w:val="5"/>
        </w:numPr>
        <w:autoSpaceDE w:val="0"/>
        <w:autoSpaceDN w:val="0"/>
        <w:adjustRightInd w:val="0"/>
        <w:spacing w:after="0"/>
        <w:ind w:left="1127"/>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prawo do ograniczenia przetwarzania danych osobowych;</w:t>
      </w:r>
    </w:p>
    <w:p w:rsidR="00BC603A" w:rsidRPr="00166E9D" w:rsidRDefault="00BC603A" w:rsidP="00165278">
      <w:pPr>
        <w:pStyle w:val="Akapitzlist"/>
        <w:widowControl w:val="0"/>
        <w:numPr>
          <w:ilvl w:val="0"/>
          <w:numId w:val="5"/>
        </w:numPr>
        <w:autoSpaceDE w:val="0"/>
        <w:autoSpaceDN w:val="0"/>
        <w:adjustRightInd w:val="0"/>
        <w:spacing w:after="0"/>
        <w:ind w:left="1127"/>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prawo wniesienia skargi do Prezesa Urzęd</w:t>
      </w:r>
      <w:r w:rsidR="000A4927" w:rsidRPr="00166E9D">
        <w:rPr>
          <w:rFonts w:ascii="Times New Roman" w:eastAsia="Times New Roman" w:hAnsi="Times New Roman"/>
          <w:color w:val="000000"/>
          <w:sz w:val="24"/>
          <w:szCs w:val="24"/>
          <w:lang w:eastAsia="pl-PL"/>
        </w:rPr>
        <w:t>u Ochrony Danych Osobowych (ul. </w:t>
      </w:r>
      <w:r w:rsidRPr="00166E9D">
        <w:rPr>
          <w:rFonts w:ascii="Times New Roman" w:eastAsia="Times New Roman" w:hAnsi="Times New Roman"/>
          <w:color w:val="000000"/>
          <w:sz w:val="24"/>
          <w:szCs w:val="24"/>
          <w:lang w:eastAsia="pl-PL"/>
        </w:rPr>
        <w:t>Stawki 2, 00-193 Warszawa), w sytuacji, gdy uznacie Państwo, że przetwarzanie danych osobowych narusza prz</w:t>
      </w:r>
      <w:r w:rsidR="000A4927" w:rsidRPr="00166E9D">
        <w:rPr>
          <w:rFonts w:ascii="Times New Roman" w:eastAsia="Times New Roman" w:hAnsi="Times New Roman"/>
          <w:color w:val="000000"/>
          <w:sz w:val="24"/>
          <w:szCs w:val="24"/>
          <w:lang w:eastAsia="pl-PL"/>
        </w:rPr>
        <w:t>episy ogólnego rozporządzenia o </w:t>
      </w:r>
      <w:r w:rsidRPr="00166E9D">
        <w:rPr>
          <w:rFonts w:ascii="Times New Roman" w:eastAsia="Times New Roman" w:hAnsi="Times New Roman"/>
          <w:color w:val="000000"/>
          <w:sz w:val="24"/>
          <w:szCs w:val="24"/>
          <w:lang w:eastAsia="pl-PL"/>
        </w:rPr>
        <w:t>ochronie danych osobowych (RODO);</w:t>
      </w:r>
    </w:p>
    <w:p w:rsidR="00BC603A" w:rsidRPr="00166E9D" w:rsidRDefault="00BC603A" w:rsidP="00165278">
      <w:pPr>
        <w:pStyle w:val="Akapitzlist"/>
        <w:widowControl w:val="0"/>
        <w:numPr>
          <w:ilvl w:val="0"/>
          <w:numId w:val="4"/>
        </w:numPr>
        <w:autoSpaceDE w:val="0"/>
        <w:autoSpaceDN w:val="0"/>
        <w:adjustRightInd w:val="0"/>
        <w:spacing w:after="0"/>
        <w:ind w:left="779"/>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 xml:space="preserve">Podanie przez Państwa danych osobowych jest obowiązkowe. Nieprzekazanie danych skutkować będzie brakiem realizacji </w:t>
      </w:r>
      <w:r w:rsidR="000A4927" w:rsidRPr="00166E9D">
        <w:rPr>
          <w:rFonts w:ascii="Times New Roman" w:eastAsia="Times New Roman" w:hAnsi="Times New Roman"/>
          <w:color w:val="000000"/>
          <w:sz w:val="24"/>
          <w:szCs w:val="24"/>
          <w:lang w:eastAsia="pl-PL"/>
        </w:rPr>
        <w:t>celu, o którym mowa w punkcie 3;</w:t>
      </w:r>
    </w:p>
    <w:p w:rsidR="00BC603A" w:rsidRPr="00166E9D" w:rsidRDefault="00BC603A" w:rsidP="00165278">
      <w:pPr>
        <w:pStyle w:val="Akapitzlist"/>
        <w:widowControl w:val="0"/>
        <w:numPr>
          <w:ilvl w:val="0"/>
          <w:numId w:val="4"/>
        </w:numPr>
        <w:autoSpaceDE w:val="0"/>
        <w:autoSpaceDN w:val="0"/>
        <w:adjustRightInd w:val="0"/>
        <w:spacing w:after="0"/>
        <w:ind w:left="779"/>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Państwa dane mogą zostać przekazane Łukasz Piwowarczyk - INF-MEDIA z siedzibą w Żaboklikach, na podstawie umowy powierzenia przetwarzania danych osobowych, a także podmiotom lub organom uprawnionym na podstawie przepisów prawa.</w:t>
      </w:r>
    </w:p>
    <w:p w:rsidR="00B50294" w:rsidRPr="009F234F" w:rsidRDefault="00B50294" w:rsidP="00165278">
      <w:pPr>
        <w:pStyle w:val="Tytu"/>
        <w:spacing w:line="276" w:lineRule="auto"/>
        <w:rPr>
          <w:sz w:val="24"/>
          <w:szCs w:val="24"/>
        </w:rPr>
      </w:pPr>
      <w:r w:rsidRPr="009F234F">
        <w:rPr>
          <w:sz w:val="24"/>
          <w:szCs w:val="24"/>
        </w:rPr>
        <w:t xml:space="preserve">Opis przedmiotu zamówienia: </w:t>
      </w:r>
    </w:p>
    <w:p w:rsidR="00F20A30" w:rsidRDefault="00F20A30" w:rsidP="00F20A30">
      <w:pPr>
        <w:pStyle w:val="v1msolistparagraph"/>
        <w:numPr>
          <w:ilvl w:val="0"/>
          <w:numId w:val="40"/>
        </w:numPr>
        <w:autoSpaceDE w:val="0"/>
        <w:autoSpaceDN w:val="0"/>
        <w:spacing w:before="60" w:beforeAutospacing="0" w:after="0" w:afterAutospacing="0"/>
        <w:ind w:left="370"/>
        <w:contextualSpacing/>
        <w:jc w:val="both"/>
      </w:pPr>
      <w:r>
        <w:rPr>
          <w:color w:val="000000"/>
        </w:rPr>
        <w:t>Przedmiotem zamówienia jest udzielenie kredytu długoterminowego w wysokości 196.159,51 zł z przeznaczeniem na sfinansowanie planowanego deficytu budżetu Gminy Domanice w roku 2021.</w:t>
      </w:r>
    </w:p>
    <w:p w:rsidR="00F20A30" w:rsidRDefault="00F20A30" w:rsidP="00F20A30">
      <w:pPr>
        <w:pStyle w:val="v1msolistparagraph"/>
        <w:numPr>
          <w:ilvl w:val="0"/>
          <w:numId w:val="40"/>
        </w:numPr>
        <w:autoSpaceDE w:val="0"/>
        <w:autoSpaceDN w:val="0"/>
        <w:spacing w:before="60" w:beforeAutospacing="0" w:after="0" w:afterAutospacing="0"/>
        <w:ind w:left="370"/>
        <w:contextualSpacing/>
        <w:jc w:val="both"/>
      </w:pPr>
      <w:r>
        <w:t xml:space="preserve">Kod CPV: </w:t>
      </w:r>
      <w:r>
        <w:rPr>
          <w:color w:val="000000"/>
        </w:rPr>
        <w:t>66113000-5 - Usługi udzielania kredytu.</w:t>
      </w:r>
    </w:p>
    <w:p w:rsidR="00F20A30" w:rsidRPr="00C0721C" w:rsidRDefault="00F20A30" w:rsidP="00F20A30">
      <w:pPr>
        <w:pStyle w:val="v1msolistparagraph"/>
        <w:numPr>
          <w:ilvl w:val="0"/>
          <w:numId w:val="40"/>
        </w:numPr>
        <w:autoSpaceDE w:val="0"/>
        <w:autoSpaceDN w:val="0"/>
        <w:spacing w:before="60"/>
        <w:ind w:left="370"/>
        <w:jc w:val="both"/>
      </w:pPr>
      <w:r>
        <w:t>Wypłata kredytu nastąpi w jednej transzy w terminie wskazanym przez Wykonawcę w złożonej ofercie.</w:t>
      </w:r>
      <w:r w:rsidRPr="00C0721C">
        <w:rPr>
          <w:rFonts w:eastAsia="Arial"/>
          <w:color w:val="000000"/>
        </w:rPr>
        <w:t xml:space="preserve"> </w:t>
      </w:r>
      <w:r w:rsidRPr="00C0721C">
        <w:t xml:space="preserve">Termin uruchomienia kredytu nie może być dłuższy niż 7 dni roboczych. </w:t>
      </w:r>
    </w:p>
    <w:p w:rsidR="00F20A30" w:rsidRDefault="00F20A30" w:rsidP="00F20A30">
      <w:pPr>
        <w:pStyle w:val="v1msolistparagraph"/>
        <w:numPr>
          <w:ilvl w:val="0"/>
          <w:numId w:val="40"/>
        </w:numPr>
        <w:autoSpaceDE w:val="0"/>
        <w:autoSpaceDN w:val="0"/>
        <w:spacing w:before="60" w:beforeAutospacing="0" w:after="0" w:afterAutospacing="0"/>
        <w:ind w:left="370"/>
        <w:contextualSpacing/>
        <w:jc w:val="both"/>
      </w:pPr>
      <w:r>
        <w:lastRenderedPageBreak/>
        <w:t>Wykonawca udziela karencji w spłacie kapitału kredytu do dnia 30 marca 2023 roku.</w:t>
      </w:r>
    </w:p>
    <w:p w:rsidR="00F20A30" w:rsidRPr="00895960" w:rsidRDefault="00F20A30" w:rsidP="00F20A30">
      <w:pPr>
        <w:pStyle w:val="v1msolistparagraph"/>
        <w:numPr>
          <w:ilvl w:val="0"/>
          <w:numId w:val="40"/>
        </w:numPr>
        <w:autoSpaceDE w:val="0"/>
        <w:autoSpaceDN w:val="0"/>
        <w:spacing w:before="60" w:beforeAutospacing="0" w:after="0" w:afterAutospacing="0"/>
        <w:ind w:left="370"/>
        <w:contextualSpacing/>
        <w:jc w:val="both"/>
        <w:rPr>
          <w:color w:val="000000" w:themeColor="text1"/>
        </w:rPr>
      </w:pPr>
      <w:r w:rsidRPr="00895960">
        <w:rPr>
          <w:color w:val="000000" w:themeColor="text1"/>
        </w:rPr>
        <w:t>Spłata kredytu następować będzie kwartalnie, zgodnie z poniższym harmonogramem:</w:t>
      </w:r>
    </w:p>
    <w:p w:rsidR="00F20A30" w:rsidRDefault="00F20A30" w:rsidP="00F20A30">
      <w:pPr>
        <w:pStyle w:val="v1msolistparagraph"/>
        <w:numPr>
          <w:ilvl w:val="1"/>
          <w:numId w:val="40"/>
        </w:numPr>
        <w:autoSpaceDE w:val="0"/>
        <w:autoSpaceDN w:val="0"/>
        <w:spacing w:before="0" w:beforeAutospacing="0" w:after="0" w:afterAutospacing="0"/>
        <w:ind w:left="715"/>
        <w:jc w:val="both"/>
      </w:pPr>
      <w:r>
        <w:t>do dnia 31 marca 2023 r</w:t>
      </w:r>
      <w:r w:rsidR="0023665C">
        <w:t>oku Zamawiający spłaci kwotę 16.</w:t>
      </w:r>
      <w:r>
        <w:t>345,00 zł  kapitału kredytu;</w:t>
      </w:r>
    </w:p>
    <w:p w:rsidR="00F20A30" w:rsidRDefault="00F20A30" w:rsidP="00F20A30">
      <w:pPr>
        <w:pStyle w:val="v1msolistparagraph"/>
        <w:numPr>
          <w:ilvl w:val="1"/>
          <w:numId w:val="40"/>
        </w:numPr>
        <w:autoSpaceDE w:val="0"/>
        <w:autoSpaceDN w:val="0"/>
        <w:spacing w:before="0" w:beforeAutospacing="0" w:after="0" w:afterAutospacing="0"/>
        <w:ind w:left="715"/>
        <w:jc w:val="both"/>
      </w:pPr>
      <w:r>
        <w:t>do dnia 30 czerwca 2023 roku Zamawiający spłaci kwotę 16</w:t>
      </w:r>
      <w:r w:rsidR="0023665C">
        <w:t>.</w:t>
      </w:r>
      <w:r>
        <w:t>345,00 zł  kapitału kredytu;</w:t>
      </w:r>
    </w:p>
    <w:p w:rsidR="00F20A30" w:rsidRDefault="00F20A30" w:rsidP="00F20A30">
      <w:pPr>
        <w:pStyle w:val="v1msolistparagraph"/>
        <w:numPr>
          <w:ilvl w:val="1"/>
          <w:numId w:val="40"/>
        </w:numPr>
        <w:autoSpaceDE w:val="0"/>
        <w:autoSpaceDN w:val="0"/>
        <w:spacing w:before="0" w:beforeAutospacing="0" w:after="0" w:afterAutospacing="0"/>
        <w:ind w:left="715"/>
        <w:jc w:val="both"/>
      </w:pPr>
      <w:r>
        <w:t>do dnia 29 września 2023 roku Zamawiający spłaci kwotę 16</w:t>
      </w:r>
      <w:r w:rsidR="0023665C">
        <w:t>.</w:t>
      </w:r>
      <w:r>
        <w:t>345,00 zł kapitału kredytu;</w:t>
      </w:r>
    </w:p>
    <w:p w:rsidR="00F20A30" w:rsidRDefault="00F20A30" w:rsidP="00F20A30">
      <w:pPr>
        <w:pStyle w:val="v1msolistparagraph"/>
        <w:numPr>
          <w:ilvl w:val="1"/>
          <w:numId w:val="40"/>
        </w:numPr>
        <w:autoSpaceDE w:val="0"/>
        <w:autoSpaceDN w:val="0"/>
        <w:spacing w:before="0" w:beforeAutospacing="0" w:after="0" w:afterAutospacing="0"/>
        <w:ind w:left="715"/>
        <w:jc w:val="both"/>
      </w:pPr>
      <w:r>
        <w:t>do dnia 29 grudnia 2023 r</w:t>
      </w:r>
      <w:r w:rsidR="0023665C">
        <w:t>oku Zamawiający spłaci kwotę 16.</w:t>
      </w:r>
      <w:r>
        <w:t>345,00 zł  kapitału kredytu;</w:t>
      </w:r>
    </w:p>
    <w:p w:rsidR="00F20A30" w:rsidRDefault="00F20A30" w:rsidP="00F20A30">
      <w:pPr>
        <w:pStyle w:val="v1msolistparagraph"/>
        <w:numPr>
          <w:ilvl w:val="1"/>
          <w:numId w:val="40"/>
        </w:numPr>
        <w:autoSpaceDE w:val="0"/>
        <w:autoSpaceDN w:val="0"/>
        <w:spacing w:before="0" w:beforeAutospacing="0" w:after="0" w:afterAutospacing="0"/>
        <w:ind w:left="715"/>
        <w:jc w:val="both"/>
      </w:pPr>
      <w:r>
        <w:t>do dnia 29 marca 2024 r</w:t>
      </w:r>
      <w:r w:rsidR="0023665C">
        <w:t>oku Zamawiający spłaci kwotę 16.</w:t>
      </w:r>
      <w:r>
        <w:t>345,00 zł  kapitału kredytu;</w:t>
      </w:r>
    </w:p>
    <w:p w:rsidR="00F20A30" w:rsidRDefault="00F20A30" w:rsidP="00F20A30">
      <w:pPr>
        <w:pStyle w:val="v1msolistparagraph"/>
        <w:numPr>
          <w:ilvl w:val="1"/>
          <w:numId w:val="40"/>
        </w:numPr>
        <w:autoSpaceDE w:val="0"/>
        <w:autoSpaceDN w:val="0"/>
        <w:spacing w:before="0" w:beforeAutospacing="0" w:after="0" w:afterAutospacing="0"/>
        <w:ind w:left="715"/>
        <w:jc w:val="both"/>
      </w:pPr>
      <w:r>
        <w:t>do dnia 28 czerwca 2024 roku Zamawiający spłaci kwotę 16</w:t>
      </w:r>
      <w:r w:rsidR="0023665C">
        <w:t>.</w:t>
      </w:r>
      <w:r>
        <w:t>345,00 zł  kapitału kredytu;</w:t>
      </w:r>
    </w:p>
    <w:p w:rsidR="00F20A30" w:rsidRDefault="00F20A30" w:rsidP="00F20A30">
      <w:pPr>
        <w:pStyle w:val="v1msolistparagraph"/>
        <w:numPr>
          <w:ilvl w:val="1"/>
          <w:numId w:val="40"/>
        </w:numPr>
        <w:autoSpaceDE w:val="0"/>
        <w:autoSpaceDN w:val="0"/>
        <w:spacing w:before="0" w:beforeAutospacing="0" w:after="0" w:afterAutospacing="0"/>
        <w:ind w:left="715"/>
        <w:jc w:val="both"/>
      </w:pPr>
      <w:r>
        <w:t>do dnia 30 września 2024 roku Zamawiający spłaci kwotę 16</w:t>
      </w:r>
      <w:r w:rsidR="0023665C">
        <w:t>.</w:t>
      </w:r>
      <w:r>
        <w:t>345,00 zł kapitału kredytu;</w:t>
      </w:r>
    </w:p>
    <w:p w:rsidR="00F20A30" w:rsidRDefault="00F20A30" w:rsidP="00F20A30">
      <w:pPr>
        <w:pStyle w:val="v1msolistparagraph"/>
        <w:numPr>
          <w:ilvl w:val="1"/>
          <w:numId w:val="40"/>
        </w:numPr>
        <w:autoSpaceDE w:val="0"/>
        <w:autoSpaceDN w:val="0"/>
        <w:spacing w:before="0" w:beforeAutospacing="0" w:after="0" w:afterAutospacing="0"/>
        <w:ind w:left="715"/>
        <w:jc w:val="both"/>
      </w:pPr>
      <w:r>
        <w:t>do dnia 31 grudnia 2024 r</w:t>
      </w:r>
      <w:r w:rsidR="0023665C">
        <w:t>oku Zamawiający spłaci kwotę 16.</w:t>
      </w:r>
      <w:r>
        <w:t>345,00 zł  kapitału kredytu;</w:t>
      </w:r>
    </w:p>
    <w:p w:rsidR="00F20A30" w:rsidRDefault="00F20A30" w:rsidP="00F20A30">
      <w:pPr>
        <w:pStyle w:val="v1msolistparagraph"/>
        <w:numPr>
          <w:ilvl w:val="1"/>
          <w:numId w:val="40"/>
        </w:numPr>
        <w:autoSpaceDE w:val="0"/>
        <w:autoSpaceDN w:val="0"/>
        <w:spacing w:before="0" w:beforeAutospacing="0" w:after="0" w:afterAutospacing="0"/>
        <w:ind w:left="715"/>
        <w:jc w:val="both"/>
      </w:pPr>
      <w:r>
        <w:t>do dnia 31 marca 2025 r</w:t>
      </w:r>
      <w:r w:rsidR="0023665C">
        <w:t>oku Zamawiający spłaci kwotę 16.</w:t>
      </w:r>
      <w:r>
        <w:t>345,00 zł  kapitału kredytu;</w:t>
      </w:r>
    </w:p>
    <w:p w:rsidR="00F20A30" w:rsidRDefault="00F20A30" w:rsidP="00F20A30">
      <w:pPr>
        <w:pStyle w:val="v1msolistparagraph"/>
        <w:numPr>
          <w:ilvl w:val="1"/>
          <w:numId w:val="40"/>
        </w:numPr>
        <w:autoSpaceDE w:val="0"/>
        <w:autoSpaceDN w:val="0"/>
        <w:spacing w:before="0" w:beforeAutospacing="0" w:after="0" w:afterAutospacing="0"/>
        <w:ind w:left="715"/>
        <w:jc w:val="both"/>
      </w:pPr>
      <w:r>
        <w:t>do dnia 30 czerwca 2025 roku Zamawiający spłaci kwotę 16</w:t>
      </w:r>
      <w:r w:rsidR="0023665C">
        <w:t>.</w:t>
      </w:r>
      <w:r>
        <w:t>345,00 zł  kapitału kredytu;</w:t>
      </w:r>
    </w:p>
    <w:p w:rsidR="00F20A30" w:rsidRDefault="00F20A30" w:rsidP="00F20A30">
      <w:pPr>
        <w:pStyle w:val="v1msolistparagraph"/>
        <w:numPr>
          <w:ilvl w:val="1"/>
          <w:numId w:val="40"/>
        </w:numPr>
        <w:autoSpaceDE w:val="0"/>
        <w:autoSpaceDN w:val="0"/>
        <w:spacing w:before="0" w:beforeAutospacing="0" w:after="0" w:afterAutospacing="0"/>
        <w:ind w:left="715"/>
        <w:jc w:val="both"/>
      </w:pPr>
      <w:r>
        <w:t>do dnia 30 września 2025 roku Zamawiający spłaci kwotę 16</w:t>
      </w:r>
      <w:r w:rsidR="0023665C">
        <w:t>.</w:t>
      </w:r>
      <w:r>
        <w:t>345,00 zł kapitału kredytu;</w:t>
      </w:r>
    </w:p>
    <w:p w:rsidR="00F20A30" w:rsidRDefault="00F20A30" w:rsidP="00F20A30">
      <w:pPr>
        <w:pStyle w:val="v1msolistparagraph"/>
        <w:numPr>
          <w:ilvl w:val="1"/>
          <w:numId w:val="40"/>
        </w:numPr>
        <w:autoSpaceDE w:val="0"/>
        <w:autoSpaceDN w:val="0"/>
        <w:spacing w:before="0" w:beforeAutospacing="0" w:after="0" w:afterAutospacing="0"/>
        <w:ind w:left="715"/>
        <w:jc w:val="both"/>
      </w:pPr>
      <w:r>
        <w:t>do dnia 31 grudnia 2025 r</w:t>
      </w:r>
      <w:r w:rsidR="0023665C">
        <w:t>oku Zamawiający spłaci kwotę 16.</w:t>
      </w:r>
      <w:r>
        <w:t>364,51 zł  kapitału kredytu.</w:t>
      </w:r>
    </w:p>
    <w:p w:rsidR="00F20A30" w:rsidRPr="00B30993" w:rsidRDefault="00F20A30" w:rsidP="00F20A30">
      <w:pPr>
        <w:pStyle w:val="v1msolistparagraph"/>
        <w:numPr>
          <w:ilvl w:val="0"/>
          <w:numId w:val="40"/>
        </w:numPr>
        <w:autoSpaceDE w:val="0"/>
        <w:autoSpaceDN w:val="0"/>
        <w:spacing w:before="0" w:beforeAutospacing="0" w:after="0" w:afterAutospacing="0"/>
        <w:ind w:left="370"/>
        <w:jc w:val="both"/>
        <w:rPr>
          <w:sz w:val="14"/>
          <w:szCs w:val="14"/>
        </w:rPr>
      </w:pPr>
      <w:r w:rsidRPr="0029262A">
        <w:t>Miesięczne odsetki naliczane będą jako suma stawki WIBOR 3M oraz stałej marży banku. Marża Wykonawcy nie może ulec zmianie przez cały okres trwania</w:t>
      </w:r>
      <w:r>
        <w:t xml:space="preserve"> umowy. Stawka WIBOR 3M przyjęta do naliczenia odsetek zostanie przyjęta na ostatni dzień roboczy miesiąca poprzedzającego miesiąc spłaty.</w:t>
      </w:r>
    </w:p>
    <w:p w:rsidR="00F20A30" w:rsidRPr="009818EB" w:rsidRDefault="00F20A30" w:rsidP="00F20A30">
      <w:pPr>
        <w:pStyle w:val="v1msolistparagraph"/>
        <w:numPr>
          <w:ilvl w:val="0"/>
          <w:numId w:val="40"/>
        </w:numPr>
        <w:autoSpaceDE w:val="0"/>
        <w:autoSpaceDN w:val="0"/>
        <w:spacing w:before="0" w:beforeAutospacing="0" w:after="0" w:afterAutospacing="0"/>
        <w:ind w:left="370"/>
        <w:jc w:val="both"/>
        <w:rPr>
          <w:color w:val="000000" w:themeColor="text1"/>
        </w:rPr>
      </w:pPr>
      <w:r w:rsidRPr="009818EB">
        <w:rPr>
          <w:color w:val="000000" w:themeColor="text1"/>
        </w:rPr>
        <w:t>Przy ustaleniu wysokości odsetek oraz przy realizacji całego zamówienia publicznego, należy przyjąć tzw. kalendarz rzeczywisty, tj. odpowiednio rok ma 365 lub 366 dni, (z uwzględnieniem faktycznej liczby dni lutego w każdym roku).</w:t>
      </w:r>
    </w:p>
    <w:p w:rsidR="00F20A30" w:rsidRPr="004B26DA" w:rsidRDefault="00F20A30" w:rsidP="00F20A30">
      <w:pPr>
        <w:pStyle w:val="v1msolistparagraph"/>
        <w:numPr>
          <w:ilvl w:val="0"/>
          <w:numId w:val="40"/>
        </w:numPr>
        <w:autoSpaceDE w:val="0"/>
        <w:autoSpaceDN w:val="0"/>
        <w:spacing w:before="0" w:beforeAutospacing="0" w:after="0" w:afterAutospacing="0"/>
        <w:ind w:left="370"/>
        <w:jc w:val="both"/>
        <w:rPr>
          <w:color w:val="000000" w:themeColor="text1"/>
        </w:rPr>
      </w:pPr>
      <w:r w:rsidRPr="004B26DA">
        <w:rPr>
          <w:color w:val="000000" w:themeColor="text1"/>
        </w:rPr>
        <w:t xml:space="preserve">Odsetki od kredytu będą podlegały spłacie, począwszy od miesiąca następującego po miesiącu uruchomienia kredytu, w terminach miesięcznych do ostatniego dnia każdego miesiąca na podstawie not księgowych wystawianych przez Wykonawcę. </w:t>
      </w:r>
      <w:r>
        <w:rPr>
          <w:color w:val="000000" w:themeColor="text1"/>
        </w:rPr>
        <w:t xml:space="preserve">Wykonawca nie może wymagać spłaty odsetek tylko w ostatnim dniu roboczym danego miesiąca. </w:t>
      </w:r>
    </w:p>
    <w:p w:rsidR="00F20A30" w:rsidRPr="004B26DA" w:rsidRDefault="00F20A30" w:rsidP="00F20A30">
      <w:pPr>
        <w:pStyle w:val="v1msolistparagraph"/>
        <w:numPr>
          <w:ilvl w:val="0"/>
          <w:numId w:val="40"/>
        </w:numPr>
        <w:autoSpaceDE w:val="0"/>
        <w:autoSpaceDN w:val="0"/>
        <w:spacing w:before="0" w:beforeAutospacing="0" w:after="0" w:afterAutospacing="0"/>
        <w:ind w:left="370"/>
        <w:jc w:val="both"/>
        <w:rPr>
          <w:color w:val="000000" w:themeColor="text1"/>
        </w:rPr>
      </w:pPr>
      <w:r w:rsidRPr="004B26DA">
        <w:rPr>
          <w:color w:val="000000" w:themeColor="text1"/>
        </w:rPr>
        <w:t>Odsetki od udzielonego kredytu stanowić będą jedyne wynagrodzenie Wykonawcy z tytułu wykonania umowy. Zamawiający nie będzie ponosił żadnych dodatkowych kosztów, prowizji i opłat związanych z przygotowaniem, udzieleniem, ubezpieczeniem oraz wszelkich innych opłat związanych z obsługą kredytu.</w:t>
      </w:r>
    </w:p>
    <w:p w:rsidR="00F20A30" w:rsidRPr="0029262A" w:rsidRDefault="00F20A30" w:rsidP="00F20A30">
      <w:pPr>
        <w:pStyle w:val="v1msolistparagraph"/>
        <w:numPr>
          <w:ilvl w:val="0"/>
          <w:numId w:val="40"/>
        </w:numPr>
        <w:autoSpaceDE w:val="0"/>
        <w:autoSpaceDN w:val="0"/>
        <w:spacing w:before="0" w:beforeAutospacing="0" w:after="0" w:afterAutospacing="0"/>
        <w:ind w:left="370"/>
        <w:jc w:val="both"/>
        <w:rPr>
          <w:sz w:val="14"/>
          <w:szCs w:val="14"/>
        </w:rPr>
      </w:pPr>
      <w:r>
        <w:t xml:space="preserve">Stopa oprocentowania kredytu ustalona będzie w oparciu o zmienną stawkę WIBOR 3M powiększoną o stałą, w całym okresie obowiązywania umowy, </w:t>
      </w:r>
      <w:r w:rsidRPr="0029262A">
        <w:t>marżę Wykonawcy. W skład marży Wykonawcy wchodzą wszelkie opłaty, prowizje, odsetki i inne świadczenia bankowe.</w:t>
      </w:r>
    </w:p>
    <w:p w:rsidR="00F20A30" w:rsidRDefault="00F20A30" w:rsidP="00F20A30">
      <w:pPr>
        <w:pStyle w:val="v1msolistparagraph"/>
        <w:numPr>
          <w:ilvl w:val="0"/>
          <w:numId w:val="40"/>
        </w:numPr>
        <w:autoSpaceDE w:val="0"/>
        <w:autoSpaceDN w:val="0"/>
        <w:spacing w:before="0" w:beforeAutospacing="0" w:after="0" w:afterAutospacing="0"/>
        <w:ind w:left="370"/>
        <w:jc w:val="both"/>
      </w:pPr>
      <w:r>
        <w:t>W przypadku, gdy stawka WIBOR 3M osiągnie poziom poniżej zera, do wyliczenia stopy procentowej przyjęta zostanie stawka WIBOR 3M równa 0 (zero).</w:t>
      </w:r>
    </w:p>
    <w:p w:rsidR="00F20A30" w:rsidRPr="007D7722" w:rsidRDefault="00F20A30" w:rsidP="00F20A30">
      <w:pPr>
        <w:pStyle w:val="v1msolistparagraph"/>
        <w:numPr>
          <w:ilvl w:val="0"/>
          <w:numId w:val="40"/>
        </w:numPr>
        <w:autoSpaceDE w:val="0"/>
        <w:autoSpaceDN w:val="0"/>
        <w:spacing w:before="0" w:beforeAutospacing="0" w:after="0" w:afterAutospacing="0"/>
        <w:ind w:left="370"/>
        <w:jc w:val="both"/>
      </w:pPr>
      <w:r w:rsidRPr="007D7722">
        <w:t>Raty kredytu będą spłacone w terminie do ostatniego dnia roboczego danego kwartału.</w:t>
      </w:r>
      <w:r>
        <w:t xml:space="preserve"> </w:t>
      </w:r>
      <w:r>
        <w:rPr>
          <w:color w:val="000000" w:themeColor="text1"/>
        </w:rPr>
        <w:t>Wykonawca nie może wymagać spłaty raty kredytu tylko w ostatnim dniu roboczym danego kwartału.</w:t>
      </w:r>
    </w:p>
    <w:p w:rsidR="00F20A30" w:rsidRDefault="00F20A30" w:rsidP="00F20A30">
      <w:pPr>
        <w:pStyle w:val="v1msolistparagraph"/>
        <w:numPr>
          <w:ilvl w:val="0"/>
          <w:numId w:val="40"/>
        </w:numPr>
        <w:autoSpaceDE w:val="0"/>
        <w:autoSpaceDN w:val="0"/>
        <w:spacing w:before="0" w:beforeAutospacing="0" w:after="0" w:afterAutospacing="0"/>
        <w:ind w:left="370"/>
        <w:jc w:val="both"/>
      </w:pPr>
      <w:r>
        <w:t xml:space="preserve">Od zadłużenia przeterminowanego Wykonawcy będą należały się odsetki za opóźnienie. </w:t>
      </w:r>
    </w:p>
    <w:p w:rsidR="00F20A30" w:rsidRPr="007D7722" w:rsidRDefault="00F20A30" w:rsidP="00F20A30">
      <w:pPr>
        <w:pStyle w:val="v1msolistparagraph"/>
        <w:numPr>
          <w:ilvl w:val="0"/>
          <w:numId w:val="40"/>
        </w:numPr>
        <w:autoSpaceDE w:val="0"/>
        <w:autoSpaceDN w:val="0"/>
        <w:spacing w:before="0" w:beforeAutospacing="0" w:after="0" w:afterAutospacing="0"/>
        <w:ind w:left="370"/>
        <w:jc w:val="both"/>
      </w:pPr>
      <w:r w:rsidRPr="007D7722">
        <w:t>O zmianie oprocentowania Wykonawca będzie każdorazowo zawiadamiał Zamawiającego w formie wiadomości e-mailowej, podając jednocześnie wysokość obowiązującej w danym miesiącu wysokości odsetek.</w:t>
      </w:r>
    </w:p>
    <w:p w:rsidR="00F20A30" w:rsidRDefault="00F20A30" w:rsidP="00F20A30">
      <w:pPr>
        <w:pStyle w:val="v1msolistparagraph"/>
        <w:numPr>
          <w:ilvl w:val="0"/>
          <w:numId w:val="40"/>
        </w:numPr>
        <w:autoSpaceDE w:val="0"/>
        <w:autoSpaceDN w:val="0"/>
        <w:spacing w:before="0" w:beforeAutospacing="0" w:after="0" w:afterAutospacing="0"/>
        <w:ind w:left="370"/>
        <w:jc w:val="both"/>
      </w:pPr>
      <w:r>
        <w:t>Zamawiający zastrzega sobie prawo do renegocjacji kwot i terminów spłat kapitału. W przypadku późniejszej spłaty raty kapitału kredytu lub jego części, odsetki liczone będą za okres jego faktycznego wykorzystania.</w:t>
      </w:r>
    </w:p>
    <w:p w:rsidR="00F20A30" w:rsidRDefault="00F20A30" w:rsidP="00F20A30">
      <w:pPr>
        <w:pStyle w:val="v1msolistparagraph"/>
        <w:numPr>
          <w:ilvl w:val="0"/>
          <w:numId w:val="40"/>
        </w:numPr>
        <w:autoSpaceDE w:val="0"/>
        <w:autoSpaceDN w:val="0"/>
        <w:spacing w:before="0" w:beforeAutospacing="0" w:after="0" w:afterAutospacing="0"/>
        <w:ind w:left="370"/>
        <w:jc w:val="both"/>
      </w:pPr>
      <w:r>
        <w:t>Wykonawca nie może naliczyć dodatkowych opłat za zmianę harmonogramu płatności, tj.  zmianę kwot lub terminów spłat kapitału.</w:t>
      </w:r>
    </w:p>
    <w:p w:rsidR="00F20A30" w:rsidRDefault="00F20A30" w:rsidP="00F20A30">
      <w:pPr>
        <w:pStyle w:val="v1msolistparagraph"/>
        <w:numPr>
          <w:ilvl w:val="0"/>
          <w:numId w:val="40"/>
        </w:numPr>
        <w:autoSpaceDE w:val="0"/>
        <w:autoSpaceDN w:val="0"/>
        <w:spacing w:before="0" w:beforeAutospacing="0" w:after="0" w:afterAutospacing="0"/>
        <w:ind w:left="370"/>
        <w:jc w:val="both"/>
      </w:pPr>
      <w:r>
        <w:t>W przypadku wcześniejszej spłaty kredytu, odsetki liczone będą za okres jego faktycznego wykorzystania.</w:t>
      </w:r>
    </w:p>
    <w:p w:rsidR="00F20A30" w:rsidRDefault="00F20A30" w:rsidP="00F20A30">
      <w:pPr>
        <w:pStyle w:val="v1msolistparagraph"/>
        <w:numPr>
          <w:ilvl w:val="0"/>
          <w:numId w:val="40"/>
        </w:numPr>
        <w:autoSpaceDE w:val="0"/>
        <w:autoSpaceDN w:val="0"/>
        <w:spacing w:before="0" w:beforeAutospacing="0" w:after="0" w:afterAutospacing="0"/>
        <w:ind w:left="370"/>
        <w:jc w:val="both"/>
      </w:pPr>
      <w:r>
        <w:lastRenderedPageBreak/>
        <w:t>Wykonawca nie może naliczyć dodatkowych opłat za  spłatę raty kapitału w terminie wcześniejszym niż podany w harmonogramie.</w:t>
      </w:r>
    </w:p>
    <w:p w:rsidR="00F20A30" w:rsidRDefault="00F20A30" w:rsidP="00F20A30">
      <w:pPr>
        <w:pStyle w:val="v1msolistparagraph"/>
        <w:numPr>
          <w:ilvl w:val="0"/>
          <w:numId w:val="40"/>
        </w:numPr>
        <w:autoSpaceDE w:val="0"/>
        <w:autoSpaceDN w:val="0"/>
        <w:spacing w:before="0" w:beforeAutospacing="0" w:after="0" w:afterAutospacing="0"/>
        <w:ind w:left="370"/>
        <w:jc w:val="both"/>
      </w:pPr>
      <w:r>
        <w:t>Wykonawca nie może uzależnić udzielenia kredytu od przejęcia bankowej obsługi Zamawiającego oraz od ubezpieczenia kredytu przez Zamawiającego. Wykonawca do obsługi kredytu, winien otworzyć rachunek techniczny – bez opłat i prowizji.</w:t>
      </w:r>
    </w:p>
    <w:p w:rsidR="00F20A30" w:rsidRDefault="00F20A30" w:rsidP="00F20A30">
      <w:pPr>
        <w:pStyle w:val="v1msolistparagraph"/>
        <w:numPr>
          <w:ilvl w:val="0"/>
          <w:numId w:val="40"/>
        </w:numPr>
        <w:autoSpaceDE w:val="0"/>
        <w:autoSpaceDN w:val="0"/>
        <w:spacing w:before="0" w:beforeAutospacing="0" w:after="0" w:afterAutospacing="0"/>
        <w:ind w:left="370"/>
        <w:jc w:val="both"/>
      </w:pPr>
      <w:r>
        <w:t xml:space="preserve">Wykonawca nie będzie wymagał innego zabezpieczenia zaciągniętego kredytu poza wekslem in blanco wraz z deklaracją wekslową (weksel in blanco bez kontrasygnaty Skarbnika Gminy lub osoby przez niego upoważnionej, deklaracja wekslową </w:t>
      </w:r>
      <w:r w:rsidRPr="00476369">
        <w:t>z kontrasygnatą Skarbnika Gminy lub osoby przez niego upoważnionej).</w:t>
      </w:r>
    </w:p>
    <w:p w:rsidR="00F20A30" w:rsidRPr="00F20A30" w:rsidRDefault="00216288" w:rsidP="00F20A30">
      <w:pPr>
        <w:pStyle w:val="v1msolistparagraph"/>
        <w:numPr>
          <w:ilvl w:val="0"/>
          <w:numId w:val="40"/>
        </w:numPr>
        <w:autoSpaceDE w:val="0"/>
        <w:autoSpaceDN w:val="0"/>
        <w:spacing w:before="0" w:beforeAutospacing="0" w:after="0" w:afterAutospacing="0"/>
        <w:ind w:left="370"/>
        <w:jc w:val="both"/>
      </w:pPr>
      <w:r w:rsidRPr="00F20A30">
        <w:rPr>
          <w:rFonts w:eastAsiaTheme="minorHAnsi"/>
        </w:rPr>
        <w:t xml:space="preserve">Celem zbadania zdolności kredytowej Zamawiający udostępnia w </w:t>
      </w:r>
      <w:r w:rsidRPr="00F20A30">
        <w:rPr>
          <w:rFonts w:eastAsiaTheme="minorHAnsi"/>
          <w:b/>
          <w:bCs/>
        </w:rPr>
        <w:t xml:space="preserve">załączniku nr </w:t>
      </w:r>
      <w:r w:rsidR="003844EA">
        <w:rPr>
          <w:rFonts w:eastAsiaTheme="minorHAnsi"/>
          <w:b/>
          <w:bCs/>
        </w:rPr>
        <w:t>3</w:t>
      </w:r>
      <w:r w:rsidRPr="00F20A30">
        <w:rPr>
          <w:rFonts w:eastAsiaTheme="minorHAnsi"/>
          <w:b/>
          <w:bCs/>
        </w:rPr>
        <w:t xml:space="preserve"> do </w:t>
      </w:r>
      <w:r w:rsidR="00165278" w:rsidRPr="00F20A30">
        <w:rPr>
          <w:rFonts w:eastAsiaTheme="minorHAnsi"/>
          <w:b/>
          <w:bCs/>
        </w:rPr>
        <w:t xml:space="preserve">zapytania ofertowego </w:t>
      </w:r>
      <w:r w:rsidRPr="00F20A30">
        <w:rPr>
          <w:rFonts w:eastAsiaTheme="minorHAnsi"/>
        </w:rPr>
        <w:t>dokumenty dotyczące sytuacji finansowej Zamawiającego.</w:t>
      </w:r>
    </w:p>
    <w:p w:rsidR="00216288" w:rsidRPr="00F20A30" w:rsidRDefault="00216288" w:rsidP="00F20A30">
      <w:pPr>
        <w:pStyle w:val="v1msolistparagraph"/>
        <w:numPr>
          <w:ilvl w:val="0"/>
          <w:numId w:val="40"/>
        </w:numPr>
        <w:autoSpaceDE w:val="0"/>
        <w:autoSpaceDN w:val="0"/>
        <w:spacing w:before="0" w:beforeAutospacing="0" w:after="0" w:afterAutospacing="0"/>
        <w:ind w:left="370"/>
        <w:jc w:val="both"/>
      </w:pPr>
      <w:r w:rsidRPr="00F20A30">
        <w:rPr>
          <w:rFonts w:eastAsiaTheme="minorHAnsi"/>
        </w:rPr>
        <w:t>Zamawiający nie zastrzega obowiązku osobistego wykonania przez Wykonawcę kluczowych</w:t>
      </w:r>
      <w:r w:rsidR="00165278" w:rsidRPr="00F20A30">
        <w:rPr>
          <w:rFonts w:eastAsiaTheme="minorHAnsi"/>
        </w:rPr>
        <w:t xml:space="preserve"> części zamówienia. </w:t>
      </w:r>
    </w:p>
    <w:p w:rsidR="00CB3F5B" w:rsidRPr="00166E9D" w:rsidRDefault="00216288" w:rsidP="00165278">
      <w:pPr>
        <w:pStyle w:val="Tytu"/>
        <w:spacing w:line="276" w:lineRule="auto"/>
        <w:rPr>
          <w:sz w:val="24"/>
          <w:szCs w:val="24"/>
        </w:rPr>
      </w:pPr>
      <w:r w:rsidRPr="00166E9D">
        <w:rPr>
          <w:rFonts w:ascii="Arial" w:eastAsiaTheme="minorHAnsi" w:hAnsi="Arial" w:cs="Arial"/>
          <w:sz w:val="20"/>
          <w:szCs w:val="20"/>
        </w:rPr>
        <w:t>.</w:t>
      </w:r>
      <w:r w:rsidR="00B50294" w:rsidRPr="00166E9D">
        <w:rPr>
          <w:sz w:val="24"/>
          <w:szCs w:val="24"/>
        </w:rPr>
        <w:t xml:space="preserve">Kryteria oceny ofert i wagi poszczególnych kryteriów: </w:t>
      </w:r>
    </w:p>
    <w:p w:rsidR="00CB3F5B" w:rsidRPr="00166E9D" w:rsidRDefault="00CB3F5B" w:rsidP="00165278">
      <w:pPr>
        <w:numPr>
          <w:ilvl w:val="1"/>
          <w:numId w:val="8"/>
        </w:numPr>
        <w:spacing w:after="0"/>
        <w:jc w:val="both"/>
        <w:rPr>
          <w:rFonts w:ascii="Times New Roman" w:eastAsia="Arial" w:hAnsi="Times New Roman"/>
          <w:bCs/>
          <w:color w:val="000000"/>
          <w:sz w:val="24"/>
          <w:szCs w:val="24"/>
          <w:lang w:eastAsia="pl-PL"/>
        </w:rPr>
      </w:pPr>
      <w:r w:rsidRPr="00166E9D">
        <w:rPr>
          <w:rFonts w:ascii="Times New Roman" w:eastAsia="Arial" w:hAnsi="Times New Roman"/>
          <w:bCs/>
          <w:color w:val="000000"/>
          <w:sz w:val="24"/>
          <w:szCs w:val="24"/>
          <w:lang w:eastAsia="pl-PL"/>
        </w:rPr>
        <w:t xml:space="preserve">Zamawiający udziela zamówienia Wykonawcy, którego oferta będzie odpowiadać wszystkim wymogom zapytania ofertowego oraz która w oparciu o podane kryteria wyboru zostanie oceniona, jako najkorzystniejsza. </w:t>
      </w:r>
    </w:p>
    <w:p w:rsidR="00CB3F5B" w:rsidRPr="00166E9D" w:rsidRDefault="00CB3F5B" w:rsidP="00165278">
      <w:pPr>
        <w:numPr>
          <w:ilvl w:val="1"/>
          <w:numId w:val="8"/>
        </w:numPr>
        <w:spacing w:after="0"/>
        <w:jc w:val="both"/>
        <w:rPr>
          <w:rFonts w:ascii="Times New Roman" w:eastAsia="Arial" w:hAnsi="Times New Roman"/>
          <w:color w:val="000000"/>
          <w:sz w:val="24"/>
          <w:szCs w:val="24"/>
          <w:lang w:eastAsia="pl-PL"/>
        </w:rPr>
      </w:pPr>
      <w:r w:rsidRPr="00166E9D">
        <w:rPr>
          <w:rFonts w:ascii="Times New Roman" w:eastAsia="Arial" w:hAnsi="Times New Roman"/>
          <w:color w:val="000000"/>
          <w:sz w:val="24"/>
          <w:szCs w:val="24"/>
          <w:lang w:eastAsia="pl-PL"/>
        </w:rPr>
        <w:t xml:space="preserve">Zamawiający oceni i porówna jedynie te oferty, które zostaną złożone przez Wykonawców niewykluczonych przez Zamawiającego z niniejszego postępowania oraz nie zostaną odrzucone przez Zamawiającego.  </w:t>
      </w:r>
    </w:p>
    <w:p w:rsidR="00CB3F5B" w:rsidRPr="00166E9D" w:rsidRDefault="00CB3F5B" w:rsidP="00165278">
      <w:pPr>
        <w:numPr>
          <w:ilvl w:val="1"/>
          <w:numId w:val="8"/>
        </w:numPr>
        <w:spacing w:after="0"/>
        <w:jc w:val="both"/>
        <w:rPr>
          <w:rFonts w:ascii="Times New Roman" w:eastAsia="Arial" w:hAnsi="Times New Roman"/>
          <w:color w:val="000000"/>
          <w:sz w:val="24"/>
          <w:szCs w:val="24"/>
          <w:lang w:eastAsia="pl-PL"/>
        </w:rPr>
      </w:pPr>
      <w:r w:rsidRPr="00166E9D">
        <w:rPr>
          <w:rFonts w:ascii="Times New Roman" w:eastAsia="Arial" w:hAnsi="Times New Roman"/>
          <w:color w:val="000000"/>
          <w:sz w:val="24"/>
          <w:szCs w:val="24"/>
          <w:lang w:eastAsia="pl-PL"/>
        </w:rPr>
        <w:t xml:space="preserve">Wybór najkorzystniejszej oferty zostanie dokonany w oparciu o następujące kryteria: </w:t>
      </w:r>
    </w:p>
    <w:p w:rsidR="00CB3F5B" w:rsidRPr="00166E9D" w:rsidRDefault="00CB3F5B" w:rsidP="00165278">
      <w:pPr>
        <w:numPr>
          <w:ilvl w:val="0"/>
          <w:numId w:val="7"/>
        </w:numPr>
        <w:spacing w:after="0"/>
        <w:ind w:left="757"/>
        <w:contextualSpacing/>
        <w:jc w:val="both"/>
        <w:rPr>
          <w:rFonts w:ascii="Times New Roman" w:eastAsia="Arial" w:hAnsi="Times New Roman"/>
          <w:color w:val="000000"/>
          <w:sz w:val="24"/>
          <w:szCs w:val="24"/>
          <w:lang w:eastAsia="pl-PL"/>
        </w:rPr>
      </w:pPr>
      <w:r w:rsidRPr="00166E9D">
        <w:rPr>
          <w:rFonts w:ascii="Times New Roman" w:eastAsia="Arial" w:hAnsi="Times New Roman"/>
          <w:b/>
          <w:color w:val="000000"/>
          <w:sz w:val="24"/>
          <w:szCs w:val="24"/>
          <w:lang w:eastAsia="pl-PL"/>
        </w:rPr>
        <w:t xml:space="preserve">Kryterium I: cena oferty – waga 60% - </w:t>
      </w:r>
      <w:r w:rsidRPr="00166E9D">
        <w:rPr>
          <w:rFonts w:ascii="Times New Roman" w:eastAsia="Arial" w:hAnsi="Times New Roman"/>
          <w:color w:val="000000"/>
          <w:sz w:val="24"/>
          <w:szCs w:val="24"/>
          <w:lang w:eastAsia="pl-PL"/>
        </w:rPr>
        <w:t>oferta może w tym kryterium uzyskać maksymalnie 60 pkt. Oferty o wyższych cenach otrzymają proporcjonalnie mniej p</w:t>
      </w:r>
      <w:r w:rsidR="00164FB1" w:rsidRPr="00166E9D">
        <w:rPr>
          <w:rFonts w:ascii="Times New Roman" w:eastAsia="Arial" w:hAnsi="Times New Roman"/>
          <w:color w:val="000000"/>
          <w:sz w:val="24"/>
          <w:szCs w:val="24"/>
          <w:lang w:eastAsia="pl-PL"/>
        </w:rPr>
        <w:t>unktów</w:t>
      </w:r>
      <w:r w:rsidRPr="00166E9D">
        <w:rPr>
          <w:rFonts w:ascii="Times New Roman" w:eastAsia="Arial" w:hAnsi="Times New Roman"/>
          <w:color w:val="000000"/>
          <w:sz w:val="24"/>
          <w:szCs w:val="24"/>
          <w:lang w:eastAsia="pl-PL"/>
        </w:rPr>
        <w:t xml:space="preserve">, zgodnie ze wzorem: cena oferty najniższej / cena oferty badanej x 60;                                                                      </w:t>
      </w:r>
    </w:p>
    <w:p w:rsidR="00CB3F5B" w:rsidRPr="00166E9D" w:rsidRDefault="00CB3F5B" w:rsidP="00165278">
      <w:pPr>
        <w:numPr>
          <w:ilvl w:val="0"/>
          <w:numId w:val="7"/>
        </w:numPr>
        <w:spacing w:after="0"/>
        <w:ind w:left="757"/>
        <w:contextualSpacing/>
        <w:jc w:val="both"/>
        <w:rPr>
          <w:rFonts w:ascii="Times New Roman" w:eastAsia="Arial" w:hAnsi="Times New Roman"/>
          <w:b/>
          <w:color w:val="000000"/>
          <w:sz w:val="24"/>
          <w:szCs w:val="24"/>
          <w:lang w:eastAsia="pl-PL"/>
        </w:rPr>
      </w:pPr>
      <w:r w:rsidRPr="00166E9D">
        <w:rPr>
          <w:rFonts w:ascii="Times New Roman" w:eastAsia="Arial" w:hAnsi="Times New Roman"/>
          <w:b/>
          <w:color w:val="000000"/>
          <w:sz w:val="24"/>
          <w:szCs w:val="24"/>
          <w:lang w:eastAsia="pl-PL"/>
        </w:rPr>
        <w:t xml:space="preserve">Kryterium II: </w:t>
      </w:r>
      <w:r w:rsidR="00981B2E" w:rsidRPr="00166E9D">
        <w:rPr>
          <w:rFonts w:ascii="Times New Roman" w:eastAsia="Arial" w:hAnsi="Times New Roman"/>
          <w:b/>
          <w:color w:val="000000"/>
          <w:sz w:val="24"/>
          <w:szCs w:val="24"/>
          <w:lang w:eastAsia="pl-PL"/>
        </w:rPr>
        <w:t>termin uruchomienia kredytu</w:t>
      </w:r>
      <w:r w:rsidRPr="00166E9D">
        <w:rPr>
          <w:rFonts w:ascii="Times New Roman" w:eastAsia="Arial" w:hAnsi="Times New Roman"/>
          <w:b/>
          <w:color w:val="000000"/>
          <w:sz w:val="24"/>
          <w:szCs w:val="24"/>
          <w:lang w:eastAsia="pl-PL"/>
        </w:rPr>
        <w:t xml:space="preserve"> – waga 40%: </w:t>
      </w:r>
    </w:p>
    <w:p w:rsidR="003510FE" w:rsidRPr="00166E9D" w:rsidRDefault="003510FE" w:rsidP="00165278">
      <w:pPr>
        <w:numPr>
          <w:ilvl w:val="1"/>
          <w:numId w:val="9"/>
        </w:numPr>
        <w:spacing w:after="0"/>
        <w:ind w:left="1154"/>
        <w:contextualSpacing/>
        <w:jc w:val="both"/>
        <w:rPr>
          <w:rFonts w:ascii="Times New Roman" w:eastAsia="Arial" w:hAnsi="Times New Roman"/>
          <w:bCs/>
          <w:color w:val="000000"/>
          <w:sz w:val="24"/>
          <w:szCs w:val="24"/>
          <w:lang w:eastAsia="pl-PL"/>
        </w:rPr>
      </w:pPr>
      <w:r w:rsidRPr="00166E9D">
        <w:rPr>
          <w:rFonts w:ascii="Times New Roman" w:eastAsia="Arial" w:hAnsi="Times New Roman"/>
          <w:bCs/>
          <w:color w:val="000000"/>
          <w:sz w:val="24"/>
          <w:szCs w:val="24"/>
          <w:lang w:eastAsia="pl-PL"/>
        </w:rPr>
        <w:t>7 dni roboczych</w:t>
      </w:r>
      <w:r w:rsidR="00252C86" w:rsidRPr="00166E9D">
        <w:rPr>
          <w:rFonts w:ascii="Times New Roman" w:eastAsia="Arial" w:hAnsi="Times New Roman"/>
          <w:bCs/>
          <w:color w:val="000000"/>
          <w:sz w:val="24"/>
          <w:szCs w:val="24"/>
          <w:lang w:eastAsia="pl-PL"/>
        </w:rPr>
        <w:t xml:space="preserve"> od dnia zawarcia umowy</w:t>
      </w:r>
      <w:r w:rsidRPr="00166E9D">
        <w:rPr>
          <w:rFonts w:ascii="Times New Roman" w:eastAsia="Arial" w:hAnsi="Times New Roman"/>
          <w:bCs/>
          <w:color w:val="000000"/>
          <w:sz w:val="24"/>
          <w:szCs w:val="24"/>
          <w:lang w:eastAsia="pl-PL"/>
        </w:rPr>
        <w:t xml:space="preserve"> - 0 pkt,</w:t>
      </w:r>
    </w:p>
    <w:p w:rsidR="003510FE" w:rsidRPr="00166E9D" w:rsidRDefault="003510FE" w:rsidP="00165278">
      <w:pPr>
        <w:numPr>
          <w:ilvl w:val="1"/>
          <w:numId w:val="9"/>
        </w:numPr>
        <w:spacing w:after="0"/>
        <w:ind w:left="1154"/>
        <w:contextualSpacing/>
        <w:jc w:val="both"/>
        <w:rPr>
          <w:rFonts w:ascii="Times New Roman" w:eastAsia="Arial" w:hAnsi="Times New Roman"/>
          <w:bCs/>
          <w:color w:val="000000"/>
          <w:sz w:val="24"/>
          <w:szCs w:val="24"/>
          <w:lang w:eastAsia="pl-PL"/>
        </w:rPr>
      </w:pPr>
      <w:r w:rsidRPr="00166E9D">
        <w:rPr>
          <w:rFonts w:ascii="Times New Roman" w:eastAsia="Arial" w:hAnsi="Times New Roman"/>
          <w:bCs/>
          <w:color w:val="000000"/>
          <w:sz w:val="24"/>
          <w:szCs w:val="24"/>
          <w:lang w:eastAsia="pl-PL"/>
        </w:rPr>
        <w:t>6 dni roboczych</w:t>
      </w:r>
      <w:r w:rsidR="00252C86" w:rsidRPr="00166E9D">
        <w:rPr>
          <w:rFonts w:ascii="Times New Roman" w:eastAsia="Arial" w:hAnsi="Times New Roman"/>
          <w:bCs/>
          <w:color w:val="000000"/>
          <w:sz w:val="24"/>
          <w:szCs w:val="24"/>
          <w:lang w:eastAsia="pl-PL"/>
        </w:rPr>
        <w:t xml:space="preserve"> od dnia zawarcia umowy</w:t>
      </w:r>
      <w:r w:rsidRPr="00166E9D">
        <w:rPr>
          <w:rFonts w:ascii="Times New Roman" w:eastAsia="Arial" w:hAnsi="Times New Roman"/>
          <w:bCs/>
          <w:color w:val="000000"/>
          <w:sz w:val="24"/>
          <w:szCs w:val="24"/>
          <w:lang w:eastAsia="pl-PL"/>
        </w:rPr>
        <w:t xml:space="preserve"> - </w:t>
      </w:r>
      <w:r w:rsidR="006D1576" w:rsidRPr="00166E9D">
        <w:rPr>
          <w:rFonts w:ascii="Times New Roman" w:eastAsia="Arial" w:hAnsi="Times New Roman"/>
          <w:bCs/>
          <w:color w:val="000000"/>
          <w:sz w:val="24"/>
          <w:szCs w:val="24"/>
          <w:lang w:eastAsia="pl-PL"/>
        </w:rPr>
        <w:t>10</w:t>
      </w:r>
      <w:r w:rsidRPr="00166E9D">
        <w:rPr>
          <w:rFonts w:ascii="Times New Roman" w:eastAsia="Arial" w:hAnsi="Times New Roman"/>
          <w:bCs/>
          <w:color w:val="000000"/>
          <w:sz w:val="24"/>
          <w:szCs w:val="24"/>
          <w:lang w:eastAsia="pl-PL"/>
        </w:rPr>
        <w:t xml:space="preserve"> pkt,</w:t>
      </w:r>
    </w:p>
    <w:p w:rsidR="003510FE" w:rsidRPr="00166E9D" w:rsidRDefault="003510FE" w:rsidP="00165278">
      <w:pPr>
        <w:numPr>
          <w:ilvl w:val="1"/>
          <w:numId w:val="9"/>
        </w:numPr>
        <w:spacing w:after="0"/>
        <w:ind w:left="1154"/>
        <w:contextualSpacing/>
        <w:jc w:val="both"/>
        <w:rPr>
          <w:rFonts w:ascii="Times New Roman" w:eastAsia="Arial" w:hAnsi="Times New Roman"/>
          <w:bCs/>
          <w:color w:val="000000"/>
          <w:sz w:val="24"/>
          <w:szCs w:val="24"/>
          <w:lang w:eastAsia="pl-PL"/>
        </w:rPr>
      </w:pPr>
      <w:r w:rsidRPr="00166E9D">
        <w:rPr>
          <w:rFonts w:ascii="Times New Roman" w:eastAsia="Arial" w:hAnsi="Times New Roman"/>
          <w:bCs/>
          <w:color w:val="000000"/>
          <w:sz w:val="24"/>
          <w:szCs w:val="24"/>
          <w:lang w:eastAsia="pl-PL"/>
        </w:rPr>
        <w:t xml:space="preserve">5 dni roboczych </w:t>
      </w:r>
      <w:r w:rsidR="00252C86" w:rsidRPr="00166E9D">
        <w:rPr>
          <w:rFonts w:ascii="Times New Roman" w:eastAsia="Arial" w:hAnsi="Times New Roman"/>
          <w:bCs/>
          <w:color w:val="000000"/>
          <w:sz w:val="24"/>
          <w:szCs w:val="24"/>
          <w:lang w:eastAsia="pl-PL"/>
        </w:rPr>
        <w:t xml:space="preserve">od dnia zawarcia umowy </w:t>
      </w:r>
      <w:r w:rsidRPr="00166E9D">
        <w:rPr>
          <w:rFonts w:ascii="Times New Roman" w:eastAsia="Arial" w:hAnsi="Times New Roman"/>
          <w:bCs/>
          <w:color w:val="000000"/>
          <w:sz w:val="24"/>
          <w:szCs w:val="24"/>
          <w:lang w:eastAsia="pl-PL"/>
        </w:rPr>
        <w:t xml:space="preserve">- </w:t>
      </w:r>
      <w:r w:rsidR="006D1576" w:rsidRPr="00166E9D">
        <w:rPr>
          <w:rFonts w:ascii="Times New Roman" w:eastAsia="Arial" w:hAnsi="Times New Roman"/>
          <w:bCs/>
          <w:color w:val="000000"/>
          <w:sz w:val="24"/>
          <w:szCs w:val="24"/>
          <w:lang w:eastAsia="pl-PL"/>
        </w:rPr>
        <w:t>2</w:t>
      </w:r>
      <w:r w:rsidRPr="00166E9D">
        <w:rPr>
          <w:rFonts w:ascii="Times New Roman" w:eastAsia="Arial" w:hAnsi="Times New Roman"/>
          <w:bCs/>
          <w:color w:val="000000"/>
          <w:sz w:val="24"/>
          <w:szCs w:val="24"/>
          <w:lang w:eastAsia="pl-PL"/>
        </w:rPr>
        <w:t>0 pkt,</w:t>
      </w:r>
    </w:p>
    <w:p w:rsidR="00CB3F5B" w:rsidRPr="00166E9D" w:rsidRDefault="003510FE" w:rsidP="00165278">
      <w:pPr>
        <w:numPr>
          <w:ilvl w:val="1"/>
          <w:numId w:val="9"/>
        </w:numPr>
        <w:spacing w:after="0"/>
        <w:ind w:left="1154"/>
        <w:contextualSpacing/>
        <w:jc w:val="both"/>
        <w:rPr>
          <w:rFonts w:ascii="Times New Roman" w:eastAsia="Arial" w:hAnsi="Times New Roman"/>
          <w:bCs/>
          <w:color w:val="000000"/>
          <w:sz w:val="24"/>
          <w:szCs w:val="24"/>
          <w:lang w:eastAsia="pl-PL"/>
        </w:rPr>
      </w:pPr>
      <w:r w:rsidRPr="00166E9D">
        <w:rPr>
          <w:rFonts w:ascii="Times New Roman" w:eastAsia="Arial" w:hAnsi="Times New Roman"/>
          <w:bCs/>
          <w:color w:val="000000"/>
          <w:sz w:val="24"/>
          <w:szCs w:val="24"/>
          <w:lang w:eastAsia="pl-PL"/>
        </w:rPr>
        <w:t xml:space="preserve">4 dni robocze </w:t>
      </w:r>
      <w:r w:rsidR="00252C86" w:rsidRPr="00166E9D">
        <w:rPr>
          <w:rFonts w:ascii="Times New Roman" w:eastAsia="Arial" w:hAnsi="Times New Roman"/>
          <w:bCs/>
          <w:color w:val="000000"/>
          <w:sz w:val="24"/>
          <w:szCs w:val="24"/>
          <w:lang w:eastAsia="pl-PL"/>
        </w:rPr>
        <w:t xml:space="preserve">od dnia zawarcia umowy </w:t>
      </w:r>
      <w:r w:rsidRPr="00166E9D">
        <w:rPr>
          <w:rFonts w:ascii="Times New Roman" w:eastAsia="Arial" w:hAnsi="Times New Roman"/>
          <w:bCs/>
          <w:color w:val="000000"/>
          <w:sz w:val="24"/>
          <w:szCs w:val="24"/>
          <w:lang w:eastAsia="pl-PL"/>
        </w:rPr>
        <w:t xml:space="preserve">- </w:t>
      </w:r>
      <w:r w:rsidR="00CB3F5B" w:rsidRPr="00166E9D">
        <w:rPr>
          <w:rFonts w:ascii="Times New Roman" w:eastAsia="Arial" w:hAnsi="Times New Roman"/>
          <w:bCs/>
          <w:color w:val="000000"/>
          <w:sz w:val="24"/>
          <w:szCs w:val="24"/>
          <w:lang w:eastAsia="pl-PL"/>
        </w:rPr>
        <w:t>3</w:t>
      </w:r>
      <w:r w:rsidR="006D1576" w:rsidRPr="00166E9D">
        <w:rPr>
          <w:rFonts w:ascii="Times New Roman" w:eastAsia="Arial" w:hAnsi="Times New Roman"/>
          <w:bCs/>
          <w:color w:val="000000"/>
          <w:sz w:val="24"/>
          <w:szCs w:val="24"/>
          <w:lang w:eastAsia="pl-PL"/>
        </w:rPr>
        <w:t>0</w:t>
      </w:r>
      <w:r w:rsidR="00CB3F5B" w:rsidRPr="00166E9D">
        <w:rPr>
          <w:rFonts w:ascii="Times New Roman" w:eastAsia="Arial" w:hAnsi="Times New Roman"/>
          <w:bCs/>
          <w:color w:val="000000"/>
          <w:sz w:val="24"/>
          <w:szCs w:val="24"/>
          <w:lang w:eastAsia="pl-PL"/>
        </w:rPr>
        <w:t xml:space="preserve"> pkt,</w:t>
      </w:r>
    </w:p>
    <w:p w:rsidR="00CB3F5B" w:rsidRPr="00166E9D" w:rsidRDefault="003510FE" w:rsidP="00165278">
      <w:pPr>
        <w:numPr>
          <w:ilvl w:val="1"/>
          <w:numId w:val="9"/>
        </w:numPr>
        <w:spacing w:after="0"/>
        <w:ind w:left="1154"/>
        <w:contextualSpacing/>
        <w:jc w:val="both"/>
        <w:rPr>
          <w:rFonts w:ascii="Times New Roman" w:eastAsia="Arial" w:hAnsi="Times New Roman"/>
          <w:bCs/>
          <w:color w:val="000000"/>
          <w:sz w:val="24"/>
          <w:szCs w:val="24"/>
          <w:lang w:eastAsia="pl-PL"/>
        </w:rPr>
      </w:pPr>
      <w:r w:rsidRPr="00166E9D">
        <w:rPr>
          <w:rFonts w:ascii="Times New Roman" w:eastAsia="Arial" w:hAnsi="Times New Roman"/>
          <w:bCs/>
          <w:color w:val="000000"/>
          <w:sz w:val="24"/>
          <w:szCs w:val="24"/>
          <w:lang w:eastAsia="pl-PL"/>
        </w:rPr>
        <w:t>do 3 dni roboczych</w:t>
      </w:r>
      <w:r w:rsidR="00252C86" w:rsidRPr="00166E9D">
        <w:rPr>
          <w:rFonts w:ascii="Times New Roman" w:eastAsia="Arial" w:hAnsi="Times New Roman"/>
          <w:bCs/>
          <w:color w:val="000000"/>
          <w:sz w:val="24"/>
          <w:szCs w:val="24"/>
          <w:lang w:eastAsia="pl-PL"/>
        </w:rPr>
        <w:t xml:space="preserve"> od dnia zawarcia umowy</w:t>
      </w:r>
      <w:r w:rsidRPr="00166E9D">
        <w:rPr>
          <w:rFonts w:ascii="Times New Roman" w:eastAsia="Arial" w:hAnsi="Times New Roman"/>
          <w:bCs/>
          <w:color w:val="000000"/>
          <w:sz w:val="24"/>
          <w:szCs w:val="24"/>
          <w:lang w:eastAsia="pl-PL"/>
        </w:rPr>
        <w:t xml:space="preserve"> -</w:t>
      </w:r>
      <w:r w:rsidR="00CB3F5B" w:rsidRPr="00166E9D">
        <w:rPr>
          <w:rFonts w:ascii="Times New Roman" w:eastAsia="Arial" w:hAnsi="Times New Roman"/>
          <w:bCs/>
          <w:color w:val="000000"/>
          <w:sz w:val="24"/>
          <w:szCs w:val="24"/>
          <w:lang w:eastAsia="pl-PL"/>
        </w:rPr>
        <w:t xml:space="preserve"> 40 pkt.</w:t>
      </w:r>
    </w:p>
    <w:p w:rsidR="003510FE" w:rsidRPr="00166E9D" w:rsidRDefault="003510FE" w:rsidP="00165278">
      <w:pPr>
        <w:numPr>
          <w:ilvl w:val="1"/>
          <w:numId w:val="8"/>
        </w:numPr>
        <w:spacing w:after="0"/>
        <w:contextualSpacing/>
        <w:jc w:val="both"/>
        <w:rPr>
          <w:rFonts w:ascii="Arial" w:eastAsia="Arial" w:hAnsi="Arial" w:cs="Arial"/>
          <w:color w:val="000000"/>
          <w:sz w:val="24"/>
          <w:szCs w:val="24"/>
          <w:lang w:eastAsia="pl-PL"/>
        </w:rPr>
      </w:pPr>
      <w:r w:rsidRPr="00166E9D">
        <w:rPr>
          <w:rFonts w:ascii="Times New Roman" w:eastAsia="Arial" w:hAnsi="Times New Roman"/>
          <w:color w:val="000000"/>
          <w:sz w:val="24"/>
          <w:szCs w:val="24"/>
          <w:lang w:eastAsia="pl-PL"/>
        </w:rPr>
        <w:t xml:space="preserve">Termin uruchomienia kredytu nie może być dłuższy niż </w:t>
      </w:r>
      <w:r w:rsidR="00F06585">
        <w:rPr>
          <w:rFonts w:ascii="Times New Roman" w:eastAsia="Arial" w:hAnsi="Times New Roman"/>
          <w:color w:val="000000"/>
          <w:sz w:val="24"/>
          <w:szCs w:val="24"/>
          <w:lang w:eastAsia="pl-PL"/>
        </w:rPr>
        <w:t>7</w:t>
      </w:r>
      <w:r w:rsidRPr="00166E9D">
        <w:rPr>
          <w:rFonts w:ascii="Times New Roman" w:eastAsia="Arial" w:hAnsi="Times New Roman"/>
          <w:color w:val="000000"/>
          <w:sz w:val="24"/>
          <w:szCs w:val="24"/>
          <w:lang w:eastAsia="pl-PL"/>
        </w:rPr>
        <w:t xml:space="preserve"> dni roboczych</w:t>
      </w:r>
      <w:r w:rsidR="00AF07E1" w:rsidRPr="00166E9D">
        <w:rPr>
          <w:rFonts w:ascii="Times New Roman" w:eastAsia="Arial" w:hAnsi="Times New Roman"/>
          <w:color w:val="000000"/>
          <w:sz w:val="24"/>
          <w:szCs w:val="24"/>
          <w:lang w:eastAsia="pl-PL"/>
        </w:rPr>
        <w:t>.</w:t>
      </w:r>
      <w:r w:rsidRPr="00166E9D">
        <w:rPr>
          <w:rFonts w:ascii="Times New Roman" w:eastAsia="Arial" w:hAnsi="Times New Roman"/>
          <w:color w:val="000000"/>
          <w:sz w:val="24"/>
          <w:szCs w:val="24"/>
          <w:lang w:eastAsia="pl-PL"/>
        </w:rPr>
        <w:t xml:space="preserve"> </w:t>
      </w:r>
    </w:p>
    <w:p w:rsidR="00CB3F5B" w:rsidRPr="00166E9D" w:rsidRDefault="00AF07E1" w:rsidP="0023665C">
      <w:pPr>
        <w:numPr>
          <w:ilvl w:val="1"/>
          <w:numId w:val="8"/>
        </w:numPr>
        <w:spacing w:after="0"/>
        <w:contextualSpacing/>
        <w:jc w:val="both"/>
        <w:rPr>
          <w:rFonts w:ascii="Arial" w:eastAsia="Arial" w:hAnsi="Arial" w:cs="Arial"/>
          <w:color w:val="000000"/>
          <w:sz w:val="24"/>
          <w:szCs w:val="24"/>
          <w:lang w:eastAsia="pl-PL"/>
        </w:rPr>
      </w:pPr>
      <w:r w:rsidRPr="00166E9D">
        <w:rPr>
          <w:rFonts w:ascii="Times New Roman" w:eastAsia="Arial" w:hAnsi="Times New Roman"/>
          <w:color w:val="000000"/>
          <w:sz w:val="24"/>
          <w:szCs w:val="24"/>
          <w:lang w:eastAsia="pl-PL"/>
        </w:rPr>
        <w:t xml:space="preserve">Oferty zawierające </w:t>
      </w:r>
      <w:r w:rsidR="003510FE" w:rsidRPr="00166E9D">
        <w:rPr>
          <w:rFonts w:ascii="Times New Roman" w:eastAsia="Arial" w:hAnsi="Times New Roman"/>
          <w:color w:val="000000"/>
          <w:sz w:val="24"/>
          <w:szCs w:val="24"/>
          <w:lang w:eastAsia="pl-PL"/>
        </w:rPr>
        <w:t>dłuższy termin uruchomienia kredytu,</w:t>
      </w:r>
      <w:r w:rsidR="00CB3F5B" w:rsidRPr="00166E9D">
        <w:rPr>
          <w:rFonts w:ascii="Times New Roman" w:eastAsia="Arial" w:hAnsi="Times New Roman"/>
          <w:color w:val="000000"/>
          <w:sz w:val="24"/>
          <w:szCs w:val="24"/>
          <w:lang w:eastAsia="pl-PL"/>
        </w:rPr>
        <w:t xml:space="preserve"> </w:t>
      </w:r>
      <w:r w:rsidR="003510FE" w:rsidRPr="00166E9D">
        <w:rPr>
          <w:rFonts w:ascii="Times New Roman" w:eastAsia="Arial" w:hAnsi="Times New Roman"/>
          <w:color w:val="000000"/>
          <w:sz w:val="24"/>
          <w:szCs w:val="24"/>
          <w:lang w:eastAsia="pl-PL"/>
        </w:rPr>
        <w:t>zostaną uznane jako niezgodne z </w:t>
      </w:r>
      <w:r w:rsidR="00CB3F5B" w:rsidRPr="00166E9D">
        <w:rPr>
          <w:rFonts w:ascii="Times New Roman" w:eastAsia="Arial" w:hAnsi="Times New Roman"/>
          <w:color w:val="000000"/>
          <w:sz w:val="24"/>
          <w:szCs w:val="24"/>
          <w:lang w:eastAsia="pl-PL"/>
        </w:rPr>
        <w:t>warunkami zamówienia</w:t>
      </w:r>
      <w:r w:rsidR="00023872" w:rsidRPr="00166E9D">
        <w:rPr>
          <w:rFonts w:ascii="Times New Roman" w:eastAsia="Arial" w:hAnsi="Times New Roman"/>
          <w:color w:val="000000"/>
          <w:sz w:val="24"/>
          <w:szCs w:val="24"/>
          <w:lang w:eastAsia="pl-PL"/>
        </w:rPr>
        <w:t xml:space="preserve"> wskazanymi w zapytaniu</w:t>
      </w:r>
      <w:r w:rsidRPr="00166E9D">
        <w:rPr>
          <w:rFonts w:ascii="Times New Roman" w:eastAsia="Arial" w:hAnsi="Times New Roman"/>
          <w:color w:val="000000"/>
          <w:sz w:val="24"/>
          <w:szCs w:val="24"/>
          <w:lang w:eastAsia="pl-PL"/>
        </w:rPr>
        <w:t xml:space="preserve"> ofertowym</w:t>
      </w:r>
      <w:r w:rsidR="00023872" w:rsidRPr="00166E9D">
        <w:rPr>
          <w:rFonts w:ascii="Times New Roman" w:eastAsia="Arial" w:hAnsi="Times New Roman"/>
          <w:color w:val="000000"/>
          <w:sz w:val="24"/>
          <w:szCs w:val="24"/>
          <w:lang w:eastAsia="pl-PL"/>
        </w:rPr>
        <w:t>, co będzie skutkować odrzuceniem oferty</w:t>
      </w:r>
      <w:r w:rsidR="00CB3F5B" w:rsidRPr="00166E9D">
        <w:rPr>
          <w:rFonts w:ascii="Times New Roman" w:eastAsia="Arial" w:hAnsi="Times New Roman"/>
          <w:color w:val="000000"/>
          <w:sz w:val="24"/>
          <w:szCs w:val="24"/>
          <w:lang w:eastAsia="pl-PL"/>
        </w:rPr>
        <w:t xml:space="preserve">. </w:t>
      </w:r>
      <w:r w:rsidRPr="00166E9D">
        <w:rPr>
          <w:rFonts w:ascii="Times New Roman" w:eastAsia="Arial" w:hAnsi="Times New Roman"/>
          <w:color w:val="000000"/>
          <w:sz w:val="24"/>
          <w:szCs w:val="24"/>
          <w:lang w:eastAsia="pl-PL"/>
        </w:rPr>
        <w:t xml:space="preserve">W przypadku braku zaznaczenia w </w:t>
      </w:r>
      <w:r w:rsidR="00CB3F5B" w:rsidRPr="00166E9D">
        <w:rPr>
          <w:rFonts w:ascii="Times New Roman" w:eastAsia="Arial" w:hAnsi="Times New Roman"/>
          <w:color w:val="000000"/>
          <w:sz w:val="24"/>
          <w:szCs w:val="24"/>
          <w:lang w:eastAsia="pl-PL"/>
        </w:rPr>
        <w:t xml:space="preserve">formularzu ofertowym </w:t>
      </w:r>
      <w:r w:rsidR="003510FE" w:rsidRPr="00166E9D">
        <w:rPr>
          <w:rFonts w:ascii="Times New Roman" w:eastAsia="Arial" w:hAnsi="Times New Roman"/>
          <w:color w:val="000000"/>
          <w:sz w:val="24"/>
          <w:szCs w:val="24"/>
          <w:lang w:eastAsia="pl-PL"/>
        </w:rPr>
        <w:t>terminu uruchomienia kredytu,</w:t>
      </w:r>
      <w:r w:rsidR="00CB3F5B" w:rsidRPr="00166E9D">
        <w:rPr>
          <w:rFonts w:ascii="Times New Roman" w:eastAsia="Arial" w:hAnsi="Times New Roman"/>
          <w:color w:val="000000"/>
          <w:sz w:val="24"/>
          <w:szCs w:val="24"/>
          <w:lang w:eastAsia="pl-PL"/>
        </w:rPr>
        <w:t xml:space="preserve"> Zamawiający przyjmie, że </w:t>
      </w:r>
      <w:r w:rsidR="0023665C" w:rsidRPr="0023665C">
        <w:rPr>
          <w:rFonts w:ascii="Times New Roman" w:eastAsia="Arial" w:hAnsi="Times New Roman"/>
          <w:color w:val="000000"/>
          <w:sz w:val="24"/>
          <w:szCs w:val="24"/>
          <w:lang w:eastAsia="pl-PL"/>
        </w:rPr>
        <w:t xml:space="preserve">termin uruchomienia kredytu </w:t>
      </w:r>
      <w:r w:rsidR="0023665C">
        <w:rPr>
          <w:rFonts w:ascii="Times New Roman" w:eastAsia="Arial" w:hAnsi="Times New Roman"/>
          <w:color w:val="000000"/>
          <w:sz w:val="24"/>
          <w:szCs w:val="24"/>
          <w:lang w:eastAsia="pl-PL"/>
        </w:rPr>
        <w:t>wynosi 7 </w:t>
      </w:r>
      <w:r w:rsidR="003510FE" w:rsidRPr="00166E9D">
        <w:rPr>
          <w:rFonts w:ascii="Times New Roman" w:eastAsia="Arial" w:hAnsi="Times New Roman"/>
          <w:color w:val="000000"/>
          <w:sz w:val="24"/>
          <w:szCs w:val="24"/>
          <w:lang w:eastAsia="pl-PL"/>
        </w:rPr>
        <w:t>dni roboczych</w:t>
      </w:r>
      <w:r w:rsidR="00CB3F5B" w:rsidRPr="00166E9D">
        <w:rPr>
          <w:rFonts w:ascii="Times New Roman" w:eastAsia="Arial" w:hAnsi="Times New Roman"/>
          <w:color w:val="000000"/>
          <w:sz w:val="24"/>
          <w:szCs w:val="24"/>
          <w:lang w:eastAsia="pl-PL"/>
        </w:rPr>
        <w:t>.</w:t>
      </w:r>
    </w:p>
    <w:p w:rsidR="00023872" w:rsidRPr="00166E9D" w:rsidRDefault="00CB3F5B" w:rsidP="00165278">
      <w:pPr>
        <w:numPr>
          <w:ilvl w:val="1"/>
          <w:numId w:val="8"/>
        </w:numPr>
        <w:spacing w:after="0"/>
        <w:contextualSpacing/>
        <w:jc w:val="both"/>
        <w:rPr>
          <w:rFonts w:ascii="Arial" w:eastAsia="Arial" w:hAnsi="Arial" w:cs="Arial"/>
          <w:color w:val="000000"/>
          <w:sz w:val="24"/>
          <w:szCs w:val="24"/>
          <w:lang w:eastAsia="pl-PL"/>
        </w:rPr>
      </w:pPr>
      <w:r w:rsidRPr="00166E9D">
        <w:rPr>
          <w:rFonts w:ascii="Times New Roman" w:eastAsia="Arial" w:hAnsi="Times New Roman"/>
          <w:bCs/>
          <w:color w:val="000000"/>
          <w:sz w:val="24"/>
          <w:szCs w:val="24"/>
          <w:lang w:eastAsia="pl-PL"/>
        </w:rPr>
        <w:t>Za najkorzystniejszą zostanie uznana oferta, której suma punktów uzyskanych za wszystkie kryteria określone w ust. 3, będzie największa.</w:t>
      </w:r>
      <w:r w:rsidRPr="00166E9D">
        <w:rPr>
          <w:rFonts w:ascii="Times New Roman" w:eastAsia="Arial" w:hAnsi="Times New Roman"/>
          <w:color w:val="000000"/>
          <w:sz w:val="24"/>
          <w:szCs w:val="24"/>
          <w:lang w:eastAsia="pl-PL"/>
        </w:rPr>
        <w:t xml:space="preserve"> </w:t>
      </w:r>
    </w:p>
    <w:p w:rsidR="00CB3F5B" w:rsidRPr="00166E9D" w:rsidRDefault="001209A2" w:rsidP="00165278">
      <w:pPr>
        <w:numPr>
          <w:ilvl w:val="1"/>
          <w:numId w:val="8"/>
        </w:numPr>
        <w:spacing w:after="0"/>
        <w:contextualSpacing/>
        <w:jc w:val="both"/>
        <w:rPr>
          <w:rFonts w:ascii="Times New Roman" w:eastAsia="Arial" w:hAnsi="Times New Roman"/>
          <w:color w:val="000000"/>
          <w:sz w:val="24"/>
          <w:szCs w:val="24"/>
          <w:lang w:eastAsia="pl-PL"/>
        </w:rPr>
      </w:pPr>
      <w:r w:rsidRPr="00166E9D">
        <w:rPr>
          <w:rFonts w:ascii="Times New Roman" w:eastAsia="Arial" w:hAnsi="Times New Roman"/>
          <w:color w:val="000000"/>
          <w:sz w:val="24"/>
          <w:szCs w:val="24"/>
          <w:lang w:eastAsia="pl-PL"/>
        </w:rPr>
        <w:t xml:space="preserve">Jeżeli nie można wybrać najkorzystniejszej oferty z uwagi na to, że dwie lub więcej ofert przedstawia taki sam bilans ceny lub kosztu i innych kryteriów oceny ofert, </w:t>
      </w:r>
      <w:r w:rsidR="00CB3F5B" w:rsidRPr="00166E9D">
        <w:rPr>
          <w:rFonts w:ascii="Times New Roman" w:eastAsia="Arial" w:hAnsi="Times New Roman"/>
          <w:color w:val="000000"/>
          <w:sz w:val="24"/>
          <w:szCs w:val="24"/>
          <w:lang w:eastAsia="pl-PL"/>
        </w:rPr>
        <w:t>Zamawiający spośr</w:t>
      </w:r>
      <w:r w:rsidR="004B71F7" w:rsidRPr="00166E9D">
        <w:rPr>
          <w:rFonts w:ascii="Times New Roman" w:eastAsia="Arial" w:hAnsi="Times New Roman"/>
          <w:color w:val="000000"/>
          <w:sz w:val="24"/>
          <w:szCs w:val="24"/>
          <w:lang w:eastAsia="pl-PL"/>
        </w:rPr>
        <w:t>ód tych ofert wybierze ofertę z </w:t>
      </w:r>
      <w:r w:rsidR="00CB3F5B" w:rsidRPr="00166E9D">
        <w:rPr>
          <w:rFonts w:ascii="Times New Roman" w:eastAsia="Arial" w:hAnsi="Times New Roman"/>
          <w:color w:val="000000"/>
          <w:sz w:val="24"/>
          <w:szCs w:val="24"/>
          <w:lang w:eastAsia="pl-PL"/>
        </w:rPr>
        <w:t xml:space="preserve">najniższą ceną. </w:t>
      </w:r>
    </w:p>
    <w:p w:rsidR="00845FB5" w:rsidRPr="00166E9D" w:rsidRDefault="00845FB5" w:rsidP="00165278">
      <w:pPr>
        <w:numPr>
          <w:ilvl w:val="1"/>
          <w:numId w:val="8"/>
        </w:numPr>
        <w:spacing w:after="0"/>
        <w:contextualSpacing/>
        <w:jc w:val="both"/>
        <w:rPr>
          <w:rFonts w:ascii="Times New Roman" w:eastAsia="Arial" w:hAnsi="Times New Roman"/>
          <w:color w:val="000000"/>
          <w:sz w:val="24"/>
          <w:szCs w:val="24"/>
          <w:lang w:eastAsia="pl-PL"/>
        </w:rPr>
      </w:pPr>
      <w:r w:rsidRPr="00166E9D">
        <w:rPr>
          <w:rFonts w:ascii="Times New Roman" w:eastAsia="Arial" w:hAnsi="Times New Roman"/>
          <w:color w:val="000000"/>
          <w:sz w:val="24"/>
          <w:szCs w:val="24"/>
          <w:lang w:eastAsia="pl-PL"/>
        </w:rPr>
        <w:t xml:space="preserve">Jeżeli nie można dokonać wyboru oferty w sposób, o którym mowa w ust. </w:t>
      </w:r>
      <w:r w:rsidR="009E25D1" w:rsidRPr="00166E9D">
        <w:rPr>
          <w:rFonts w:ascii="Times New Roman" w:eastAsia="Arial" w:hAnsi="Times New Roman"/>
          <w:color w:val="000000"/>
          <w:sz w:val="24"/>
          <w:szCs w:val="24"/>
          <w:lang w:eastAsia="pl-PL"/>
        </w:rPr>
        <w:t>6</w:t>
      </w:r>
      <w:r w:rsidRPr="00166E9D">
        <w:rPr>
          <w:rFonts w:ascii="Times New Roman" w:eastAsia="Arial" w:hAnsi="Times New Roman"/>
          <w:color w:val="000000"/>
          <w:sz w:val="24"/>
          <w:szCs w:val="24"/>
          <w:lang w:eastAsia="pl-PL"/>
        </w:rPr>
        <w:t xml:space="preserve">, </w:t>
      </w:r>
      <w:r w:rsidR="009E25D1" w:rsidRPr="00166E9D">
        <w:rPr>
          <w:rFonts w:ascii="Times New Roman" w:eastAsia="Arial" w:hAnsi="Times New Roman"/>
          <w:color w:val="000000"/>
          <w:sz w:val="24"/>
          <w:szCs w:val="24"/>
          <w:lang w:eastAsia="pl-PL"/>
        </w:rPr>
        <w:t>Z</w:t>
      </w:r>
      <w:r w:rsidRPr="00166E9D">
        <w:rPr>
          <w:rFonts w:ascii="Times New Roman" w:eastAsia="Arial" w:hAnsi="Times New Roman"/>
          <w:color w:val="000000"/>
          <w:sz w:val="24"/>
          <w:szCs w:val="24"/>
          <w:lang w:eastAsia="pl-PL"/>
        </w:rPr>
        <w:t xml:space="preserve">amawiający wzywa </w:t>
      </w:r>
      <w:r w:rsidR="009E25D1" w:rsidRPr="00166E9D">
        <w:rPr>
          <w:rFonts w:ascii="Times New Roman" w:eastAsia="Arial" w:hAnsi="Times New Roman"/>
          <w:color w:val="000000"/>
          <w:sz w:val="24"/>
          <w:szCs w:val="24"/>
          <w:lang w:eastAsia="pl-PL"/>
        </w:rPr>
        <w:t>W</w:t>
      </w:r>
      <w:r w:rsidRPr="00166E9D">
        <w:rPr>
          <w:rFonts w:ascii="Times New Roman" w:eastAsia="Arial" w:hAnsi="Times New Roman"/>
          <w:color w:val="000000"/>
          <w:sz w:val="24"/>
          <w:szCs w:val="24"/>
          <w:lang w:eastAsia="pl-PL"/>
        </w:rPr>
        <w:t xml:space="preserve">ykonawców, którzy złożyli oferty, </w:t>
      </w:r>
      <w:r w:rsidR="00926B00" w:rsidRPr="00166E9D">
        <w:rPr>
          <w:rFonts w:ascii="Times New Roman" w:eastAsia="Arial" w:hAnsi="Times New Roman"/>
          <w:color w:val="000000"/>
          <w:sz w:val="24"/>
          <w:szCs w:val="24"/>
          <w:lang w:eastAsia="pl-PL"/>
        </w:rPr>
        <w:t xml:space="preserve">o tej samej ilości punktów zawierających najwyższe oceny, do złożenia w </w:t>
      </w:r>
      <w:r w:rsidRPr="00166E9D">
        <w:rPr>
          <w:rFonts w:ascii="Times New Roman" w:eastAsia="Arial" w:hAnsi="Times New Roman"/>
          <w:color w:val="000000"/>
          <w:sz w:val="24"/>
          <w:szCs w:val="24"/>
          <w:lang w:eastAsia="pl-PL"/>
        </w:rPr>
        <w:t>terminie określonym przez zamawiającego ofert dodatkowych zawierających nową cenę lub koszt.</w:t>
      </w:r>
    </w:p>
    <w:p w:rsidR="006D195B" w:rsidRPr="00740DAB" w:rsidRDefault="00B50294" w:rsidP="00165278">
      <w:pPr>
        <w:pStyle w:val="Tytu"/>
        <w:spacing w:line="276" w:lineRule="auto"/>
        <w:rPr>
          <w:sz w:val="24"/>
          <w:szCs w:val="24"/>
        </w:rPr>
      </w:pPr>
      <w:r w:rsidRPr="00740DAB">
        <w:rPr>
          <w:sz w:val="24"/>
          <w:szCs w:val="24"/>
        </w:rPr>
        <w:lastRenderedPageBreak/>
        <w:t xml:space="preserve">Termin realizacji zamówienia: </w:t>
      </w:r>
    </w:p>
    <w:p w:rsidR="00B50294" w:rsidRPr="00740DAB" w:rsidRDefault="006D195B" w:rsidP="00165278">
      <w:pPr>
        <w:pStyle w:val="Nagwek2"/>
        <w:rPr>
          <w:rFonts w:ascii="Times New Roman" w:hAnsi="Times New Roman" w:cs="Times New Roman"/>
          <w:color w:val="000000" w:themeColor="text1"/>
          <w:sz w:val="24"/>
          <w:szCs w:val="24"/>
        </w:rPr>
      </w:pPr>
      <w:r w:rsidRPr="00740DAB">
        <w:rPr>
          <w:rFonts w:ascii="Times New Roman" w:hAnsi="Times New Roman" w:cs="Times New Roman"/>
          <w:color w:val="000000" w:themeColor="text1"/>
          <w:sz w:val="24"/>
          <w:szCs w:val="24"/>
        </w:rPr>
        <w:t xml:space="preserve">Termin realizacji zamówienia: </w:t>
      </w:r>
      <w:r w:rsidR="00740DAB" w:rsidRPr="00740DAB">
        <w:rPr>
          <w:rFonts w:ascii="Times New Roman" w:hAnsi="Times New Roman" w:cs="Times New Roman"/>
          <w:color w:val="000000" w:themeColor="text1"/>
          <w:sz w:val="24"/>
          <w:szCs w:val="24"/>
        </w:rPr>
        <w:t>od dnia podpisania umowy do dnia 31 grudnia 2025 roku.</w:t>
      </w:r>
    </w:p>
    <w:p w:rsidR="00CB3F5B" w:rsidRPr="00166E9D" w:rsidRDefault="00B50294" w:rsidP="00165278">
      <w:pPr>
        <w:pStyle w:val="Tytu"/>
        <w:spacing w:line="276" w:lineRule="auto"/>
        <w:rPr>
          <w:sz w:val="24"/>
          <w:szCs w:val="24"/>
        </w:rPr>
      </w:pPr>
      <w:r w:rsidRPr="00166E9D">
        <w:rPr>
          <w:sz w:val="24"/>
          <w:szCs w:val="24"/>
        </w:rPr>
        <w:t>Warunki udziału w pos</w:t>
      </w:r>
      <w:r w:rsidR="003174B3" w:rsidRPr="00166E9D">
        <w:rPr>
          <w:sz w:val="24"/>
          <w:szCs w:val="24"/>
        </w:rPr>
        <w:t>tępowaniu, przesłanki wykluczenia Wykonawcy oraz odrzucenia oferty</w:t>
      </w:r>
      <w:r w:rsidRPr="00166E9D">
        <w:rPr>
          <w:sz w:val="24"/>
          <w:szCs w:val="24"/>
        </w:rPr>
        <w:t>:</w:t>
      </w:r>
    </w:p>
    <w:p w:rsidR="00CB3F5B" w:rsidRPr="00166E9D" w:rsidRDefault="00CB3F5B" w:rsidP="00165278">
      <w:pPr>
        <w:widowControl w:val="0"/>
        <w:numPr>
          <w:ilvl w:val="1"/>
          <w:numId w:val="10"/>
        </w:numPr>
        <w:autoSpaceDE w:val="0"/>
        <w:autoSpaceDN w:val="0"/>
        <w:adjustRightInd w:val="0"/>
        <w:spacing w:after="0"/>
        <w:ind w:left="426" w:hanging="426"/>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O udzielenie niniejszego zamówienia mogą ubiegać się Wykonawcy, którzy:</w:t>
      </w:r>
    </w:p>
    <w:p w:rsidR="00CB3F5B" w:rsidRPr="00166E9D" w:rsidRDefault="00CB3F5B" w:rsidP="00165278">
      <w:pPr>
        <w:widowControl w:val="0"/>
        <w:numPr>
          <w:ilvl w:val="2"/>
          <w:numId w:val="11"/>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 xml:space="preserve">nie podlegają wykluczeniu; </w:t>
      </w:r>
    </w:p>
    <w:p w:rsidR="00CB3F5B" w:rsidRPr="00166E9D" w:rsidRDefault="00CB3F5B" w:rsidP="00165278">
      <w:pPr>
        <w:widowControl w:val="0"/>
        <w:numPr>
          <w:ilvl w:val="2"/>
          <w:numId w:val="11"/>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 xml:space="preserve">spełniają warunki udziału w postępowaniu, określone w </w:t>
      </w:r>
      <w:r w:rsidR="004B71F7" w:rsidRPr="00166E9D">
        <w:rPr>
          <w:rFonts w:ascii="Times New Roman" w:eastAsia="Times New Roman" w:hAnsi="Times New Roman"/>
          <w:color w:val="000000"/>
          <w:sz w:val="24"/>
          <w:szCs w:val="24"/>
          <w:lang w:eastAsia="pl-PL"/>
        </w:rPr>
        <w:t>zapytaniu ofertowym.</w:t>
      </w:r>
    </w:p>
    <w:p w:rsidR="00CB3F5B" w:rsidRPr="00166E9D" w:rsidRDefault="00CB3F5B" w:rsidP="00165278">
      <w:pPr>
        <w:widowControl w:val="0"/>
        <w:numPr>
          <w:ilvl w:val="1"/>
          <w:numId w:val="10"/>
        </w:numPr>
        <w:autoSpaceDE w:val="0"/>
        <w:autoSpaceDN w:val="0"/>
        <w:adjustRightInd w:val="0"/>
        <w:spacing w:after="0"/>
        <w:ind w:left="426" w:hanging="426"/>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Warunki udziału w postępowaniu dotyczą:</w:t>
      </w:r>
    </w:p>
    <w:p w:rsidR="001978F9" w:rsidRPr="00166E9D" w:rsidRDefault="001978F9" w:rsidP="00165278">
      <w:pPr>
        <w:widowControl w:val="0"/>
        <w:numPr>
          <w:ilvl w:val="1"/>
          <w:numId w:val="12"/>
        </w:numPr>
        <w:tabs>
          <w:tab w:val="left" w:pos="360"/>
          <w:tab w:val="left" w:pos="3969"/>
        </w:tabs>
        <w:autoSpaceDE w:val="0"/>
        <w:autoSpaceDN w:val="0"/>
        <w:adjustRightInd w:val="0"/>
        <w:spacing w:after="0"/>
        <w:ind w:left="794"/>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 xml:space="preserve">uprawnień  do  prowadzenia  określonej  działalności  gospodarczej  lub  zawodowej  </w:t>
      </w:r>
      <w:r w:rsidRPr="00166E9D">
        <w:rPr>
          <w:rFonts w:ascii="Times New Roman" w:eastAsia="Times New Roman" w:hAnsi="Times New Roman"/>
          <w:color w:val="000000"/>
          <w:sz w:val="24"/>
          <w:szCs w:val="24"/>
          <w:u w:val="single"/>
          <w:lang w:eastAsia="pl-PL"/>
        </w:rPr>
        <w:t xml:space="preserve">– Zamawiający uzna ten warunek za spełniony jeżeli Wykonawca </w:t>
      </w:r>
      <w:r w:rsidR="00166E9D">
        <w:rPr>
          <w:rFonts w:ascii="Times New Roman" w:eastAsia="Times New Roman" w:hAnsi="Times New Roman"/>
          <w:color w:val="000000"/>
          <w:sz w:val="24"/>
          <w:szCs w:val="24"/>
          <w:u w:val="single"/>
          <w:lang w:eastAsia="pl-PL"/>
        </w:rPr>
        <w:t>posiada</w:t>
      </w:r>
      <w:r w:rsidR="009C544A" w:rsidRPr="00166E9D">
        <w:rPr>
          <w:rFonts w:ascii="Times New Roman" w:eastAsia="Times New Roman" w:hAnsi="Times New Roman"/>
          <w:color w:val="000000"/>
          <w:sz w:val="24"/>
          <w:szCs w:val="24"/>
          <w:u w:val="single"/>
          <w:lang w:eastAsia="pl-PL"/>
        </w:rPr>
        <w:t xml:space="preserve"> </w:t>
      </w:r>
      <w:r w:rsidRPr="00166E9D">
        <w:rPr>
          <w:rFonts w:ascii="Times New Roman" w:eastAsia="Times New Roman" w:hAnsi="Times New Roman"/>
          <w:color w:val="000000"/>
          <w:sz w:val="24"/>
          <w:szCs w:val="24"/>
          <w:u w:val="single"/>
          <w:lang w:eastAsia="pl-PL"/>
        </w:rPr>
        <w:t>uprawnienia do prowadzenia na terenie Rzeczpospolitej Polskiej działalności gospodarczej w zakresie wykonywania czynności bankowych obejmujących udzielanie kredytów, zgodnie z przepisami ustawy z dnia 29</w:t>
      </w:r>
      <w:r w:rsidR="009C544A" w:rsidRPr="00166E9D">
        <w:rPr>
          <w:rFonts w:ascii="Times New Roman" w:eastAsia="Times New Roman" w:hAnsi="Times New Roman"/>
          <w:color w:val="000000"/>
          <w:sz w:val="24"/>
          <w:szCs w:val="24"/>
          <w:u w:val="single"/>
          <w:lang w:eastAsia="pl-PL"/>
        </w:rPr>
        <w:t xml:space="preserve"> sierpnia </w:t>
      </w:r>
      <w:r w:rsidRPr="00166E9D">
        <w:rPr>
          <w:rFonts w:ascii="Times New Roman" w:eastAsia="Times New Roman" w:hAnsi="Times New Roman"/>
          <w:color w:val="000000"/>
          <w:sz w:val="24"/>
          <w:szCs w:val="24"/>
          <w:u w:val="single"/>
          <w:lang w:eastAsia="pl-PL"/>
        </w:rPr>
        <w:t>1997 r</w:t>
      </w:r>
      <w:r w:rsidR="009C544A" w:rsidRPr="00166E9D">
        <w:rPr>
          <w:rFonts w:ascii="Times New Roman" w:eastAsia="Times New Roman" w:hAnsi="Times New Roman"/>
          <w:color w:val="000000"/>
          <w:sz w:val="24"/>
          <w:szCs w:val="24"/>
          <w:u w:val="single"/>
          <w:lang w:eastAsia="pl-PL"/>
        </w:rPr>
        <w:t>oku - Prawo bankowe (Dz. U. z </w:t>
      </w:r>
      <w:r w:rsidRPr="00166E9D">
        <w:rPr>
          <w:rFonts w:ascii="Times New Roman" w:eastAsia="Times New Roman" w:hAnsi="Times New Roman"/>
          <w:color w:val="000000"/>
          <w:sz w:val="24"/>
          <w:szCs w:val="24"/>
          <w:u w:val="single"/>
          <w:lang w:eastAsia="pl-PL"/>
        </w:rPr>
        <w:t>2020r. poz. 1896 z późn.</w:t>
      </w:r>
      <w:r w:rsidR="009C544A" w:rsidRPr="00166E9D">
        <w:rPr>
          <w:rFonts w:ascii="Times New Roman" w:eastAsia="Times New Roman" w:hAnsi="Times New Roman"/>
          <w:color w:val="000000"/>
          <w:sz w:val="24"/>
          <w:szCs w:val="24"/>
          <w:u w:val="single"/>
          <w:lang w:eastAsia="pl-PL"/>
        </w:rPr>
        <w:t xml:space="preserve"> </w:t>
      </w:r>
      <w:proofErr w:type="spellStart"/>
      <w:r w:rsidRPr="00166E9D">
        <w:rPr>
          <w:rFonts w:ascii="Times New Roman" w:eastAsia="Times New Roman" w:hAnsi="Times New Roman"/>
          <w:color w:val="000000"/>
          <w:sz w:val="24"/>
          <w:szCs w:val="24"/>
          <w:u w:val="single"/>
          <w:lang w:eastAsia="pl-PL"/>
        </w:rPr>
        <w:t>zm</w:t>
      </w:r>
      <w:proofErr w:type="spellEnd"/>
      <w:r w:rsidRPr="00166E9D">
        <w:rPr>
          <w:rFonts w:ascii="Times New Roman" w:eastAsia="Times New Roman" w:hAnsi="Times New Roman"/>
          <w:color w:val="000000"/>
          <w:sz w:val="24"/>
          <w:szCs w:val="24"/>
          <w:u w:val="single"/>
          <w:lang w:eastAsia="pl-PL"/>
        </w:rPr>
        <w:t>)</w:t>
      </w:r>
      <w:r w:rsidRPr="00166E9D">
        <w:rPr>
          <w:rFonts w:ascii="Times New Roman" w:eastAsia="Times New Roman" w:hAnsi="Times New Roman"/>
          <w:color w:val="000000"/>
          <w:sz w:val="24"/>
          <w:szCs w:val="24"/>
          <w:lang w:eastAsia="pl-PL"/>
        </w:rPr>
        <w:t>;</w:t>
      </w:r>
    </w:p>
    <w:p w:rsidR="0032613F" w:rsidRPr="00166E9D" w:rsidRDefault="00CB3F5B" w:rsidP="00165278">
      <w:pPr>
        <w:widowControl w:val="0"/>
        <w:numPr>
          <w:ilvl w:val="1"/>
          <w:numId w:val="12"/>
        </w:numPr>
        <w:tabs>
          <w:tab w:val="left" w:pos="360"/>
          <w:tab w:val="left" w:pos="3969"/>
        </w:tabs>
        <w:autoSpaceDE w:val="0"/>
        <w:autoSpaceDN w:val="0"/>
        <w:adjustRightInd w:val="0"/>
        <w:spacing w:after="0"/>
        <w:ind w:left="794" w:hanging="425"/>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 xml:space="preserve">sytuacji ekonomicznej lub finansowej: </w:t>
      </w:r>
      <w:r w:rsidR="006D1576" w:rsidRPr="00166E9D">
        <w:rPr>
          <w:rFonts w:ascii="Times New Roman" w:eastAsia="Times New Roman" w:hAnsi="Times New Roman"/>
          <w:color w:val="000000"/>
          <w:sz w:val="24"/>
          <w:szCs w:val="24"/>
          <w:lang w:eastAsia="pl-PL"/>
        </w:rPr>
        <w:t>Zamawiający nie stawia warunku</w:t>
      </w:r>
      <w:r w:rsidR="0032613F" w:rsidRPr="00166E9D">
        <w:rPr>
          <w:rFonts w:ascii="Times New Roman" w:eastAsia="Times New Roman" w:hAnsi="Times New Roman"/>
          <w:color w:val="000000"/>
          <w:sz w:val="24"/>
          <w:szCs w:val="24"/>
          <w:lang w:eastAsia="pl-PL"/>
        </w:rPr>
        <w:t xml:space="preserve"> w tym zakresie</w:t>
      </w:r>
      <w:r w:rsidRPr="00166E9D">
        <w:rPr>
          <w:rFonts w:ascii="Times New Roman" w:eastAsiaTheme="minorHAnsi" w:hAnsi="Times New Roman"/>
          <w:sz w:val="24"/>
          <w:szCs w:val="24"/>
        </w:rPr>
        <w:t>;</w:t>
      </w:r>
    </w:p>
    <w:p w:rsidR="00CB3F5B" w:rsidRPr="00166E9D" w:rsidRDefault="00CB3F5B" w:rsidP="00165278">
      <w:pPr>
        <w:widowControl w:val="0"/>
        <w:numPr>
          <w:ilvl w:val="1"/>
          <w:numId w:val="12"/>
        </w:numPr>
        <w:tabs>
          <w:tab w:val="left" w:pos="360"/>
          <w:tab w:val="left" w:pos="3969"/>
        </w:tabs>
        <w:autoSpaceDE w:val="0"/>
        <w:autoSpaceDN w:val="0"/>
        <w:adjustRightInd w:val="0"/>
        <w:spacing w:after="0"/>
        <w:ind w:left="794" w:hanging="425"/>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 xml:space="preserve">zdolności technicznej lub zawodowej: </w:t>
      </w:r>
      <w:r w:rsidR="0032613F" w:rsidRPr="00166E9D">
        <w:rPr>
          <w:rFonts w:ascii="Times New Roman" w:eastAsiaTheme="minorHAnsi" w:hAnsi="Times New Roman"/>
          <w:sz w:val="24"/>
          <w:szCs w:val="24"/>
        </w:rPr>
        <w:t>Zamawiający nie stawia warunku w tym zakresie;</w:t>
      </w:r>
    </w:p>
    <w:p w:rsidR="0032613F" w:rsidRPr="00166E9D" w:rsidRDefault="0032613F" w:rsidP="00165278">
      <w:pPr>
        <w:widowControl w:val="0"/>
        <w:numPr>
          <w:ilvl w:val="1"/>
          <w:numId w:val="12"/>
        </w:numPr>
        <w:tabs>
          <w:tab w:val="left" w:pos="360"/>
          <w:tab w:val="left" w:pos="3969"/>
        </w:tabs>
        <w:autoSpaceDE w:val="0"/>
        <w:autoSpaceDN w:val="0"/>
        <w:adjustRightInd w:val="0"/>
        <w:spacing w:after="0"/>
        <w:ind w:left="794" w:hanging="425"/>
        <w:contextualSpacing/>
        <w:jc w:val="both"/>
        <w:rPr>
          <w:rFonts w:ascii="Times New Roman" w:eastAsia="Times New Roman" w:hAnsi="Times New Roman"/>
          <w:color w:val="000000"/>
          <w:sz w:val="24"/>
          <w:szCs w:val="24"/>
          <w:lang w:eastAsia="pl-PL"/>
        </w:rPr>
      </w:pPr>
      <w:r w:rsidRPr="00166E9D">
        <w:rPr>
          <w:rFonts w:ascii="Times New Roman" w:eastAsiaTheme="minorHAnsi" w:hAnsi="Times New Roman"/>
          <w:sz w:val="24"/>
          <w:szCs w:val="24"/>
        </w:rPr>
        <w:t>zdolności do występowania w obrocie gospodarczym: Zamawiający nie stawia warunku w tym zakresie;</w:t>
      </w:r>
    </w:p>
    <w:p w:rsidR="003174B3" w:rsidRPr="00166E9D" w:rsidRDefault="003174B3" w:rsidP="00165278">
      <w:pPr>
        <w:pStyle w:val="Akapitzlist"/>
        <w:widowControl w:val="0"/>
        <w:numPr>
          <w:ilvl w:val="3"/>
          <w:numId w:val="32"/>
        </w:numPr>
        <w:tabs>
          <w:tab w:val="left" w:pos="1440"/>
        </w:tabs>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166E9D">
        <w:rPr>
          <w:rFonts w:ascii="Times New Roman" w:hAnsi="Times New Roman"/>
          <w:sz w:val="24"/>
          <w:szCs w:val="24"/>
        </w:rPr>
        <w:t>Z udziału w postępowaniu wyklucz</w:t>
      </w:r>
      <w:r w:rsidR="004916EE" w:rsidRPr="00166E9D">
        <w:rPr>
          <w:rFonts w:ascii="Times New Roman" w:hAnsi="Times New Roman"/>
          <w:sz w:val="24"/>
          <w:szCs w:val="24"/>
        </w:rPr>
        <w:t>a</w:t>
      </w:r>
      <w:r w:rsidRPr="00166E9D">
        <w:rPr>
          <w:rFonts w:ascii="Times New Roman" w:hAnsi="Times New Roman"/>
          <w:sz w:val="24"/>
          <w:szCs w:val="24"/>
        </w:rPr>
        <w:t xml:space="preserve"> są Wykonawc</w:t>
      </w:r>
      <w:r w:rsidR="004916EE" w:rsidRPr="00166E9D">
        <w:rPr>
          <w:rFonts w:ascii="Times New Roman" w:hAnsi="Times New Roman"/>
          <w:sz w:val="24"/>
          <w:szCs w:val="24"/>
        </w:rPr>
        <w:t>ę</w:t>
      </w:r>
      <w:r w:rsidRPr="00166E9D">
        <w:rPr>
          <w:rFonts w:ascii="Times New Roman" w:hAnsi="Times New Roman"/>
          <w:sz w:val="24"/>
          <w:szCs w:val="24"/>
        </w:rPr>
        <w:t xml:space="preserve">, </w:t>
      </w:r>
      <w:r w:rsidR="007319A8" w:rsidRPr="00166E9D">
        <w:rPr>
          <w:rFonts w:ascii="Times New Roman" w:hAnsi="Times New Roman"/>
          <w:sz w:val="24"/>
          <w:szCs w:val="24"/>
        </w:rPr>
        <w:t xml:space="preserve">który </w:t>
      </w:r>
      <w:r w:rsidR="004916EE" w:rsidRPr="00166E9D">
        <w:rPr>
          <w:rFonts w:ascii="Times New Roman" w:hAnsi="Times New Roman"/>
          <w:sz w:val="24"/>
          <w:szCs w:val="24"/>
        </w:rPr>
        <w:t>jest</w:t>
      </w:r>
      <w:r w:rsidR="007319A8" w:rsidRPr="00166E9D">
        <w:rPr>
          <w:rFonts w:ascii="Times New Roman" w:hAnsi="Times New Roman"/>
          <w:sz w:val="24"/>
          <w:szCs w:val="24"/>
        </w:rPr>
        <w:t xml:space="preserve"> powiązan</w:t>
      </w:r>
      <w:r w:rsidR="004916EE" w:rsidRPr="00166E9D">
        <w:rPr>
          <w:rFonts w:ascii="Times New Roman" w:hAnsi="Times New Roman"/>
          <w:sz w:val="24"/>
          <w:szCs w:val="24"/>
        </w:rPr>
        <w:t>y</w:t>
      </w:r>
      <w:r w:rsidR="007319A8" w:rsidRPr="00166E9D">
        <w:rPr>
          <w:rFonts w:ascii="Times New Roman" w:hAnsi="Times New Roman"/>
          <w:sz w:val="24"/>
          <w:szCs w:val="24"/>
        </w:rPr>
        <w:t xml:space="preserve"> osobowo lub  kapitałowo z Zamawiającym. </w:t>
      </w:r>
      <w:r w:rsidR="004916EE" w:rsidRPr="00166E9D">
        <w:rPr>
          <w:rStyle w:val="markedcontent"/>
          <w:rFonts w:ascii="Times New Roman" w:hAnsi="Times New Roman"/>
          <w:sz w:val="24"/>
          <w:szCs w:val="23"/>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w:t>
      </w:r>
      <w:r w:rsidR="004916EE" w:rsidRPr="00166E9D">
        <w:rPr>
          <w:rFonts w:ascii="Times New Roman" w:hAnsi="Times New Roman"/>
          <w:sz w:val="24"/>
          <w:szCs w:val="24"/>
        </w:rPr>
        <w:t>,</w:t>
      </w:r>
      <w:r w:rsidR="007319A8" w:rsidRPr="00166E9D">
        <w:rPr>
          <w:rFonts w:ascii="Times New Roman" w:hAnsi="Times New Roman"/>
          <w:sz w:val="24"/>
          <w:szCs w:val="24"/>
        </w:rPr>
        <w:t xml:space="preserve"> </w:t>
      </w:r>
      <w:r w:rsidR="004916EE" w:rsidRPr="00166E9D">
        <w:rPr>
          <w:rFonts w:ascii="Times New Roman" w:hAnsi="Times New Roman"/>
          <w:sz w:val="24"/>
          <w:szCs w:val="24"/>
        </w:rPr>
        <w:t>polegające na</w:t>
      </w:r>
      <w:r w:rsidRPr="00166E9D">
        <w:rPr>
          <w:rFonts w:ascii="Times New Roman" w:hAnsi="Times New Roman"/>
          <w:sz w:val="24"/>
          <w:szCs w:val="24"/>
        </w:rPr>
        <w:t xml:space="preserve">: </w:t>
      </w:r>
    </w:p>
    <w:p w:rsidR="004916EE" w:rsidRPr="00166E9D" w:rsidRDefault="004916EE" w:rsidP="00165278">
      <w:pPr>
        <w:pStyle w:val="Akapitzlist"/>
        <w:widowControl w:val="0"/>
        <w:numPr>
          <w:ilvl w:val="0"/>
          <w:numId w:val="17"/>
        </w:numPr>
        <w:autoSpaceDE w:val="0"/>
        <w:autoSpaceDN w:val="0"/>
        <w:adjustRightInd w:val="0"/>
        <w:spacing w:after="0"/>
        <w:contextualSpacing/>
        <w:jc w:val="both"/>
        <w:rPr>
          <w:rFonts w:ascii="Times New Roman" w:eastAsia="Times New Roman" w:hAnsi="Times New Roman"/>
          <w:color w:val="000000"/>
          <w:sz w:val="24"/>
          <w:szCs w:val="24"/>
          <w:lang w:eastAsia="pl-PL"/>
        </w:rPr>
      </w:pPr>
      <w:r w:rsidRPr="00166E9D">
        <w:rPr>
          <w:rFonts w:ascii="Times New Roman" w:hAnsi="Times New Roman"/>
          <w:sz w:val="24"/>
          <w:szCs w:val="24"/>
        </w:rPr>
        <w:t>uczestniczeniu w spółce jako wspólnik spółki cywilnej lub spółki osobowej;</w:t>
      </w:r>
    </w:p>
    <w:p w:rsidR="004916EE" w:rsidRPr="00166E9D" w:rsidRDefault="004916EE" w:rsidP="00165278">
      <w:pPr>
        <w:pStyle w:val="Akapitzlist"/>
        <w:widowControl w:val="0"/>
        <w:numPr>
          <w:ilvl w:val="0"/>
          <w:numId w:val="17"/>
        </w:numPr>
        <w:autoSpaceDE w:val="0"/>
        <w:autoSpaceDN w:val="0"/>
        <w:adjustRightInd w:val="0"/>
        <w:spacing w:after="0"/>
        <w:contextualSpacing/>
        <w:jc w:val="both"/>
        <w:rPr>
          <w:rFonts w:ascii="Times New Roman" w:eastAsia="Times New Roman" w:hAnsi="Times New Roman"/>
          <w:color w:val="000000"/>
          <w:sz w:val="24"/>
          <w:szCs w:val="24"/>
          <w:lang w:eastAsia="pl-PL"/>
        </w:rPr>
      </w:pPr>
      <w:r w:rsidRPr="00166E9D">
        <w:rPr>
          <w:rFonts w:ascii="Times New Roman" w:hAnsi="Times New Roman"/>
          <w:sz w:val="24"/>
          <w:szCs w:val="24"/>
        </w:rPr>
        <w:t xml:space="preserve">posiadaniu co najmniej 10% udziałów lub akcji; </w:t>
      </w:r>
    </w:p>
    <w:p w:rsidR="004916EE" w:rsidRPr="00166E9D" w:rsidRDefault="004916EE" w:rsidP="00165278">
      <w:pPr>
        <w:pStyle w:val="Akapitzlist"/>
        <w:widowControl w:val="0"/>
        <w:numPr>
          <w:ilvl w:val="0"/>
          <w:numId w:val="17"/>
        </w:numPr>
        <w:autoSpaceDE w:val="0"/>
        <w:autoSpaceDN w:val="0"/>
        <w:adjustRightInd w:val="0"/>
        <w:spacing w:after="0"/>
        <w:contextualSpacing/>
        <w:jc w:val="both"/>
        <w:rPr>
          <w:rFonts w:ascii="Times New Roman" w:eastAsia="Times New Roman" w:hAnsi="Times New Roman"/>
          <w:color w:val="000000"/>
          <w:sz w:val="24"/>
          <w:szCs w:val="24"/>
          <w:lang w:eastAsia="pl-PL"/>
        </w:rPr>
      </w:pPr>
      <w:r w:rsidRPr="00166E9D">
        <w:rPr>
          <w:rFonts w:ascii="Times New Roman" w:hAnsi="Times New Roman"/>
          <w:sz w:val="24"/>
          <w:szCs w:val="24"/>
        </w:rPr>
        <w:t xml:space="preserve">pełnieniu  funkcji  członka  organu  nadzorczego  lub  zarządzającego,  prokurenta, pełnomocnika; </w:t>
      </w:r>
    </w:p>
    <w:p w:rsidR="003174B3" w:rsidRPr="00166E9D" w:rsidRDefault="004916EE" w:rsidP="00165278">
      <w:pPr>
        <w:pStyle w:val="Akapitzlist"/>
        <w:widowControl w:val="0"/>
        <w:numPr>
          <w:ilvl w:val="0"/>
          <w:numId w:val="17"/>
        </w:numPr>
        <w:autoSpaceDE w:val="0"/>
        <w:autoSpaceDN w:val="0"/>
        <w:adjustRightInd w:val="0"/>
        <w:spacing w:after="0"/>
        <w:contextualSpacing/>
        <w:jc w:val="both"/>
        <w:rPr>
          <w:rFonts w:ascii="Times New Roman" w:eastAsia="Times New Roman" w:hAnsi="Times New Roman"/>
          <w:color w:val="000000"/>
          <w:sz w:val="24"/>
          <w:szCs w:val="24"/>
          <w:lang w:eastAsia="pl-PL"/>
        </w:rPr>
      </w:pPr>
      <w:r w:rsidRPr="00166E9D">
        <w:rPr>
          <w:rFonts w:ascii="Times New Roman" w:hAnsi="Times New Roman"/>
          <w:sz w:val="24"/>
          <w:szCs w:val="24"/>
        </w:rPr>
        <w:t>pozostawaniu w związku małżeńskim, w stosunku pokrewieństwa lub powinowactwa  w linii prostej, pokrewieństwa lub powinowactwa w linii bocznej do drugiego stopnia lub w stosunku przysposobienia, opieki lub kurateli.</w:t>
      </w:r>
    </w:p>
    <w:p w:rsidR="004916EE" w:rsidRPr="00166E9D" w:rsidRDefault="004916EE" w:rsidP="00165278">
      <w:pPr>
        <w:pStyle w:val="Akapitzlist"/>
        <w:widowControl w:val="0"/>
        <w:numPr>
          <w:ilvl w:val="3"/>
          <w:numId w:val="32"/>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166E9D">
        <w:rPr>
          <w:rFonts w:ascii="Times New Roman" w:hAnsi="Times New Roman"/>
          <w:sz w:val="24"/>
          <w:szCs w:val="24"/>
        </w:rPr>
        <w:t>Z udziału w postępowaniu wyklucza są także Wykonawcę:</w:t>
      </w:r>
    </w:p>
    <w:p w:rsidR="003174B3" w:rsidRPr="00166E9D" w:rsidRDefault="003174B3" w:rsidP="00165278">
      <w:pPr>
        <w:pStyle w:val="Akapitzlist"/>
        <w:widowControl w:val="0"/>
        <w:numPr>
          <w:ilvl w:val="0"/>
          <w:numId w:val="33"/>
        </w:numPr>
        <w:autoSpaceDE w:val="0"/>
        <w:autoSpaceDN w:val="0"/>
        <w:adjustRightInd w:val="0"/>
        <w:spacing w:after="0"/>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wobec którego prawomocnie orzeczono zakaz ubiegania się o zamówienia publiczne;</w:t>
      </w:r>
    </w:p>
    <w:p w:rsidR="003174B3" w:rsidRPr="00166E9D" w:rsidRDefault="003174B3" w:rsidP="00165278">
      <w:pPr>
        <w:pStyle w:val="Akapitzlist"/>
        <w:widowControl w:val="0"/>
        <w:numPr>
          <w:ilvl w:val="0"/>
          <w:numId w:val="33"/>
        </w:numPr>
        <w:autoSpaceDE w:val="0"/>
        <w:autoSpaceDN w:val="0"/>
        <w:adjustRightInd w:val="0"/>
        <w:spacing w:after="0"/>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jeżeli Zamawiający może stwierdzić, na podsta</w:t>
      </w:r>
      <w:r w:rsidR="009C544A" w:rsidRPr="00166E9D">
        <w:rPr>
          <w:rFonts w:ascii="Times New Roman" w:eastAsia="Times New Roman" w:hAnsi="Times New Roman"/>
          <w:color w:val="000000"/>
          <w:sz w:val="24"/>
          <w:szCs w:val="24"/>
          <w:lang w:eastAsia="pl-PL"/>
        </w:rPr>
        <w:t>wie wiarygodnych przesłanek, że </w:t>
      </w:r>
      <w:r w:rsidRPr="00166E9D">
        <w:rPr>
          <w:rFonts w:ascii="Times New Roman" w:eastAsia="Times New Roman" w:hAnsi="Times New Roman"/>
          <w:color w:val="000000"/>
          <w:sz w:val="24"/>
          <w:szCs w:val="24"/>
          <w:lang w:eastAsia="pl-PL"/>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rsidR="003174B3" w:rsidRPr="00166E9D" w:rsidRDefault="003174B3" w:rsidP="00165278">
      <w:pPr>
        <w:pStyle w:val="Akapitzlist"/>
        <w:widowControl w:val="0"/>
        <w:numPr>
          <w:ilvl w:val="0"/>
          <w:numId w:val="33"/>
        </w:numPr>
        <w:autoSpaceDE w:val="0"/>
        <w:autoSpaceDN w:val="0"/>
        <w:adjustRightInd w:val="0"/>
        <w:spacing w:after="0"/>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166E9D">
        <w:rPr>
          <w:rFonts w:ascii="Times New Roman" w:eastAsia="Times New Roman" w:hAnsi="Times New Roman"/>
          <w:color w:val="000000"/>
          <w:sz w:val="24"/>
          <w:szCs w:val="24"/>
          <w:lang w:eastAsia="pl-PL"/>
        </w:rPr>
        <w:lastRenderedPageBreak/>
        <w:t>wynikającej z podobnej procedury przewidzianej w przepisach miejsca wszczęcia tej procedury.</w:t>
      </w:r>
    </w:p>
    <w:p w:rsidR="003174B3" w:rsidRPr="00166E9D" w:rsidRDefault="003174B3" w:rsidP="00165278">
      <w:pPr>
        <w:pStyle w:val="Akapitzlist"/>
        <w:widowControl w:val="0"/>
        <w:numPr>
          <w:ilvl w:val="3"/>
          <w:numId w:val="32"/>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Zamawiający odrzuca ofertę, jeżeli:</w:t>
      </w:r>
    </w:p>
    <w:p w:rsidR="003174B3" w:rsidRPr="00166E9D" w:rsidRDefault="003174B3" w:rsidP="00165278">
      <w:pPr>
        <w:pStyle w:val="Akapitzlist"/>
        <w:widowControl w:val="0"/>
        <w:numPr>
          <w:ilvl w:val="2"/>
          <w:numId w:val="14"/>
        </w:numPr>
        <w:autoSpaceDE w:val="0"/>
        <w:autoSpaceDN w:val="0"/>
        <w:adjustRightInd w:val="0"/>
        <w:spacing w:after="0"/>
        <w:ind w:left="851" w:hanging="431"/>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 xml:space="preserve">została złożona po terminie składania ofert; </w:t>
      </w:r>
    </w:p>
    <w:p w:rsidR="003174B3" w:rsidRPr="00166E9D" w:rsidRDefault="003174B3" w:rsidP="00165278">
      <w:pPr>
        <w:pStyle w:val="Akapitzlist"/>
        <w:widowControl w:val="0"/>
        <w:numPr>
          <w:ilvl w:val="2"/>
          <w:numId w:val="14"/>
        </w:numPr>
        <w:autoSpaceDE w:val="0"/>
        <w:autoSpaceDN w:val="0"/>
        <w:adjustRightInd w:val="0"/>
        <w:spacing w:after="0"/>
        <w:ind w:left="851" w:hanging="431"/>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 xml:space="preserve">została złożona przez Wykonawcę: </w:t>
      </w:r>
    </w:p>
    <w:p w:rsidR="003174B3" w:rsidRPr="00166E9D" w:rsidRDefault="003174B3" w:rsidP="00165278">
      <w:pPr>
        <w:pStyle w:val="Akapitzlist"/>
        <w:widowControl w:val="0"/>
        <w:numPr>
          <w:ilvl w:val="1"/>
          <w:numId w:val="15"/>
        </w:numPr>
        <w:autoSpaceDE w:val="0"/>
        <w:autoSpaceDN w:val="0"/>
        <w:adjustRightInd w:val="0"/>
        <w:spacing w:after="0"/>
        <w:ind w:left="1276" w:hanging="425"/>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 xml:space="preserve">podlegającego wykluczeniu z postępowania lub </w:t>
      </w:r>
    </w:p>
    <w:p w:rsidR="003174B3" w:rsidRPr="00166E9D" w:rsidRDefault="003174B3" w:rsidP="00165278">
      <w:pPr>
        <w:pStyle w:val="Akapitzlist"/>
        <w:widowControl w:val="0"/>
        <w:numPr>
          <w:ilvl w:val="1"/>
          <w:numId w:val="15"/>
        </w:numPr>
        <w:autoSpaceDE w:val="0"/>
        <w:autoSpaceDN w:val="0"/>
        <w:adjustRightInd w:val="0"/>
        <w:spacing w:after="0"/>
        <w:ind w:left="1276" w:hanging="425"/>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 xml:space="preserve">niespełniającego warunków udziału w postępowaniu, lub </w:t>
      </w:r>
    </w:p>
    <w:p w:rsidR="003174B3" w:rsidRPr="00166E9D" w:rsidRDefault="003174B3" w:rsidP="00165278">
      <w:pPr>
        <w:pStyle w:val="Akapitzlist"/>
        <w:widowControl w:val="0"/>
        <w:numPr>
          <w:ilvl w:val="1"/>
          <w:numId w:val="15"/>
        </w:numPr>
        <w:autoSpaceDE w:val="0"/>
        <w:autoSpaceDN w:val="0"/>
        <w:adjustRightInd w:val="0"/>
        <w:spacing w:after="0"/>
        <w:ind w:left="1276" w:hanging="425"/>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 xml:space="preserve">który nie złożył w przewidzianym terminie podmiotowego środka dowodowego, potwierdzających brak podstaw wykluczenia lub spełnianie warunków udziału w postępowaniu, lub innych dokumentów lub oświadczeń; </w:t>
      </w:r>
    </w:p>
    <w:p w:rsidR="003174B3" w:rsidRPr="00166E9D" w:rsidRDefault="003174B3" w:rsidP="00165278">
      <w:pPr>
        <w:pStyle w:val="Akapitzlist"/>
        <w:widowControl w:val="0"/>
        <w:numPr>
          <w:ilvl w:val="0"/>
          <w:numId w:val="16"/>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 xml:space="preserve">jest niezgodna z przepisami ustawy; </w:t>
      </w:r>
    </w:p>
    <w:p w:rsidR="003174B3" w:rsidRPr="00166E9D" w:rsidRDefault="003174B3" w:rsidP="00165278">
      <w:pPr>
        <w:pStyle w:val="Akapitzlist"/>
        <w:widowControl w:val="0"/>
        <w:numPr>
          <w:ilvl w:val="0"/>
          <w:numId w:val="16"/>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 xml:space="preserve">jest nieważna na podstawie odrębnych przepisów; </w:t>
      </w:r>
    </w:p>
    <w:p w:rsidR="003174B3" w:rsidRPr="00166E9D" w:rsidRDefault="003174B3" w:rsidP="00165278">
      <w:pPr>
        <w:pStyle w:val="Akapitzlist"/>
        <w:widowControl w:val="0"/>
        <w:numPr>
          <w:ilvl w:val="0"/>
          <w:numId w:val="16"/>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 xml:space="preserve">jej treść jest niezgodna z warunkami zamówienia; </w:t>
      </w:r>
    </w:p>
    <w:p w:rsidR="003174B3" w:rsidRPr="00166E9D" w:rsidRDefault="003174B3" w:rsidP="00165278">
      <w:pPr>
        <w:pStyle w:val="Akapitzlist"/>
        <w:widowControl w:val="0"/>
        <w:numPr>
          <w:ilvl w:val="0"/>
          <w:numId w:val="16"/>
        </w:numPr>
        <w:tabs>
          <w:tab w:val="left" w:pos="1440"/>
        </w:tabs>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 xml:space="preserve">została złożona w warunkach czynu nieuczciwej konkurencji w rozumieniu ustawy z dnia 16 kwietnia 1993 r. o zwalczaniu nieuczciwej konkurencji; </w:t>
      </w:r>
    </w:p>
    <w:p w:rsidR="003174B3" w:rsidRPr="00166E9D" w:rsidRDefault="003174B3" w:rsidP="00165278">
      <w:pPr>
        <w:pStyle w:val="Akapitzlist"/>
        <w:widowControl w:val="0"/>
        <w:numPr>
          <w:ilvl w:val="0"/>
          <w:numId w:val="16"/>
        </w:numPr>
        <w:tabs>
          <w:tab w:val="left" w:pos="1440"/>
        </w:tabs>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zawiera rażąco niską cenę lub koszt w stosunku do przedmiotu zamówienia;</w:t>
      </w:r>
    </w:p>
    <w:p w:rsidR="003174B3" w:rsidRPr="00166E9D" w:rsidRDefault="003174B3" w:rsidP="00165278">
      <w:pPr>
        <w:pStyle w:val="Akapitzlist"/>
        <w:widowControl w:val="0"/>
        <w:numPr>
          <w:ilvl w:val="0"/>
          <w:numId w:val="16"/>
        </w:numPr>
        <w:tabs>
          <w:tab w:val="left" w:pos="1440"/>
        </w:tabs>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 xml:space="preserve">zawiera błędy w obliczeniu ceny lub kosztu, których Zamawiający nie będzie mógł poprawić w trybie rozdziału </w:t>
      </w:r>
      <w:r w:rsidR="00CE457F" w:rsidRPr="00166E9D">
        <w:rPr>
          <w:rFonts w:ascii="Times New Roman" w:eastAsia="Times New Roman" w:hAnsi="Times New Roman"/>
          <w:color w:val="000000"/>
          <w:sz w:val="24"/>
          <w:szCs w:val="24"/>
          <w:lang w:eastAsia="pl-PL"/>
        </w:rPr>
        <w:t>XV</w:t>
      </w:r>
      <w:r w:rsidRPr="00166E9D">
        <w:rPr>
          <w:rFonts w:ascii="Times New Roman" w:eastAsia="Times New Roman" w:hAnsi="Times New Roman"/>
          <w:color w:val="000000"/>
          <w:sz w:val="24"/>
          <w:szCs w:val="24"/>
          <w:lang w:eastAsia="pl-PL"/>
        </w:rPr>
        <w:t xml:space="preserve"> ust. </w:t>
      </w:r>
      <w:r w:rsidR="00836685" w:rsidRPr="00166E9D">
        <w:rPr>
          <w:rFonts w:ascii="Times New Roman" w:eastAsia="Times New Roman" w:hAnsi="Times New Roman"/>
          <w:color w:val="000000"/>
          <w:sz w:val="24"/>
          <w:szCs w:val="24"/>
          <w:lang w:eastAsia="pl-PL"/>
        </w:rPr>
        <w:t>10</w:t>
      </w:r>
      <w:r w:rsidRPr="00166E9D">
        <w:rPr>
          <w:rFonts w:ascii="Times New Roman" w:eastAsia="Times New Roman" w:hAnsi="Times New Roman"/>
          <w:color w:val="000000"/>
          <w:sz w:val="24"/>
          <w:szCs w:val="24"/>
          <w:lang w:eastAsia="pl-PL"/>
        </w:rPr>
        <w:t xml:space="preserve"> zapytania ofertowego; </w:t>
      </w:r>
    </w:p>
    <w:p w:rsidR="003174B3" w:rsidRPr="00166E9D" w:rsidRDefault="003174B3" w:rsidP="00165278">
      <w:pPr>
        <w:pStyle w:val="Akapitzlist"/>
        <w:widowControl w:val="0"/>
        <w:numPr>
          <w:ilvl w:val="0"/>
          <w:numId w:val="16"/>
        </w:numPr>
        <w:tabs>
          <w:tab w:val="left" w:pos="1440"/>
        </w:tabs>
        <w:autoSpaceDE w:val="0"/>
        <w:autoSpaceDN w:val="0"/>
        <w:adjustRightInd w:val="0"/>
        <w:spacing w:after="0"/>
        <w:ind w:left="822" w:hanging="425"/>
        <w:contextualSpacing/>
        <w:jc w:val="both"/>
        <w:rPr>
          <w:rFonts w:ascii="Times New Roman" w:eastAsia="Times New Roman" w:hAnsi="Times New Roman"/>
          <w:color w:val="000000"/>
          <w:sz w:val="24"/>
          <w:szCs w:val="24"/>
          <w:lang w:eastAsia="pl-PL"/>
        </w:rPr>
      </w:pPr>
      <w:r w:rsidRPr="00166E9D">
        <w:rPr>
          <w:rFonts w:ascii="Times New Roman" w:eastAsia="Times New Roman" w:hAnsi="Times New Roman"/>
          <w:color w:val="000000"/>
          <w:sz w:val="24"/>
          <w:szCs w:val="24"/>
          <w:lang w:eastAsia="pl-PL"/>
        </w:rPr>
        <w:t xml:space="preserve">Wykonawca w wyznaczonym terminie zakwestionował poprawienie omyłki, o której mowa w rozdziale </w:t>
      </w:r>
      <w:r w:rsidR="00CE457F" w:rsidRPr="00166E9D">
        <w:rPr>
          <w:rFonts w:ascii="Times New Roman" w:eastAsia="Times New Roman" w:hAnsi="Times New Roman"/>
          <w:color w:val="000000"/>
          <w:sz w:val="24"/>
          <w:szCs w:val="24"/>
          <w:lang w:eastAsia="pl-PL"/>
        </w:rPr>
        <w:t>XV</w:t>
      </w:r>
      <w:r w:rsidRPr="00166E9D">
        <w:rPr>
          <w:rFonts w:ascii="Times New Roman" w:eastAsia="Times New Roman" w:hAnsi="Times New Roman"/>
          <w:color w:val="000000"/>
          <w:sz w:val="24"/>
          <w:szCs w:val="24"/>
          <w:lang w:eastAsia="pl-PL"/>
        </w:rPr>
        <w:t xml:space="preserve"> ust. </w:t>
      </w:r>
      <w:r w:rsidR="00836685" w:rsidRPr="00166E9D">
        <w:rPr>
          <w:rFonts w:ascii="Times New Roman" w:eastAsia="Times New Roman" w:hAnsi="Times New Roman"/>
          <w:color w:val="000000"/>
          <w:sz w:val="24"/>
          <w:szCs w:val="24"/>
          <w:lang w:eastAsia="pl-PL"/>
        </w:rPr>
        <w:t>10</w:t>
      </w:r>
      <w:r w:rsidR="00166E9D" w:rsidRPr="00166E9D">
        <w:rPr>
          <w:rFonts w:ascii="Times New Roman" w:eastAsia="Times New Roman" w:hAnsi="Times New Roman"/>
          <w:color w:val="000000"/>
          <w:sz w:val="24"/>
          <w:szCs w:val="24"/>
          <w:lang w:eastAsia="pl-PL"/>
        </w:rPr>
        <w:t xml:space="preserve"> pkt 3 zapytania ofertowego</w:t>
      </w:r>
      <w:r w:rsidRPr="00166E9D">
        <w:rPr>
          <w:rFonts w:ascii="Times New Roman" w:eastAsia="Times New Roman" w:hAnsi="Times New Roman"/>
          <w:color w:val="000000"/>
          <w:sz w:val="24"/>
          <w:szCs w:val="24"/>
          <w:lang w:eastAsia="pl-PL"/>
        </w:rPr>
        <w:t>.</w:t>
      </w:r>
    </w:p>
    <w:p w:rsidR="003174B3" w:rsidRPr="008D6CDA" w:rsidRDefault="003174B3" w:rsidP="00165278">
      <w:pPr>
        <w:pStyle w:val="Tytu"/>
        <w:spacing w:line="276" w:lineRule="auto"/>
        <w:rPr>
          <w:sz w:val="24"/>
          <w:szCs w:val="24"/>
        </w:rPr>
      </w:pPr>
      <w:r w:rsidRPr="008D6CDA">
        <w:rPr>
          <w:sz w:val="24"/>
          <w:szCs w:val="24"/>
        </w:rPr>
        <w:t xml:space="preserve">Podmiotowe środki dowodowe: </w:t>
      </w:r>
    </w:p>
    <w:p w:rsidR="003174B3" w:rsidRPr="008D6CDA" w:rsidRDefault="003174B3" w:rsidP="00165278">
      <w:pPr>
        <w:pStyle w:val="Akapitzlist"/>
        <w:widowControl w:val="0"/>
        <w:numPr>
          <w:ilvl w:val="0"/>
          <w:numId w:val="18"/>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8D6CDA">
        <w:rPr>
          <w:rFonts w:ascii="Times New Roman" w:eastAsia="Times New Roman" w:hAnsi="Times New Roman"/>
          <w:color w:val="000000"/>
          <w:sz w:val="24"/>
          <w:szCs w:val="24"/>
          <w:lang w:eastAsia="pl-PL"/>
        </w:rPr>
        <w:t>Wraz z formularzem oferty, Wykonawca dołącza oświadczenie o niepodleganiu wykluczeniu oraz o spełnianiu warunków udziału w postępowaniu. Oświadczenie to stanowi dowód potwierdzający brak podstaw wykluczenia oraz spełniania warunków udziału w postępowaniu na</w:t>
      </w:r>
      <w:r w:rsidR="00D85EB5" w:rsidRPr="008D6CDA">
        <w:rPr>
          <w:rFonts w:ascii="Times New Roman" w:eastAsia="Times New Roman" w:hAnsi="Times New Roman"/>
          <w:color w:val="000000"/>
          <w:sz w:val="24"/>
          <w:szCs w:val="24"/>
          <w:lang w:eastAsia="pl-PL"/>
        </w:rPr>
        <w:t xml:space="preserve"> </w:t>
      </w:r>
      <w:r w:rsidRPr="008D6CDA">
        <w:rPr>
          <w:rFonts w:ascii="Times New Roman" w:eastAsia="Times New Roman" w:hAnsi="Times New Roman"/>
          <w:color w:val="000000"/>
          <w:sz w:val="24"/>
          <w:szCs w:val="24"/>
          <w:lang w:eastAsia="pl-PL"/>
        </w:rPr>
        <w:t>dzień składania ofert, tymczasowo zastępujący wymagane przez Zamawiającego podmiotowe środki dowodowe (wzór oświadczenia stanowi załącznik nr 2 do zapytania ofertowego).</w:t>
      </w:r>
    </w:p>
    <w:p w:rsidR="003174B3" w:rsidRPr="008D6CDA" w:rsidRDefault="003174B3" w:rsidP="00165278">
      <w:pPr>
        <w:pStyle w:val="Akapitzlist"/>
        <w:widowControl w:val="0"/>
        <w:numPr>
          <w:ilvl w:val="0"/>
          <w:numId w:val="18"/>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8D6CDA">
        <w:rPr>
          <w:rFonts w:ascii="Times New Roman" w:eastAsia="Times New Roman" w:hAnsi="Times New Roman"/>
          <w:color w:val="000000"/>
          <w:sz w:val="24"/>
          <w:szCs w:val="24"/>
          <w:lang w:eastAsia="pl-PL"/>
        </w:rPr>
        <w:t>W przypadku wspólnego ubiegania się o zamówienie przez kilku Wykonawców wspólnie, oświadczenie, o którym mowa w ust. 1 składa każdy z Wykonawców, w zakresie, w jakim każdy z Wykonawców wykazuje spełnianie warunków udziału w postępowaniu.</w:t>
      </w:r>
    </w:p>
    <w:p w:rsidR="003174B3" w:rsidRPr="008D6CDA" w:rsidRDefault="003174B3" w:rsidP="00165278">
      <w:pPr>
        <w:pStyle w:val="Akapitzlist"/>
        <w:widowControl w:val="0"/>
        <w:numPr>
          <w:ilvl w:val="0"/>
          <w:numId w:val="18"/>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8D6CDA">
        <w:rPr>
          <w:rFonts w:ascii="Times New Roman" w:eastAsia="Times New Roman" w:hAnsi="Times New Roman"/>
          <w:color w:val="000000"/>
          <w:sz w:val="24"/>
          <w:szCs w:val="24"/>
          <w:lang w:eastAsia="pl-PL"/>
        </w:rPr>
        <w:t>Wykonawca, w przypadku polegania na zdolnościach lub sytuacji podmiotów udost</w:t>
      </w:r>
      <w:r w:rsidR="00D477CF" w:rsidRPr="008D6CDA">
        <w:rPr>
          <w:rFonts w:ascii="Times New Roman" w:eastAsia="Times New Roman" w:hAnsi="Times New Roman"/>
          <w:color w:val="000000"/>
          <w:sz w:val="24"/>
          <w:szCs w:val="24"/>
          <w:lang w:eastAsia="pl-PL"/>
        </w:rPr>
        <w:t>ępniających zasoby, przedstawia wraz z własnym oświadczeniem</w:t>
      </w:r>
      <w:r w:rsidRPr="008D6CDA">
        <w:rPr>
          <w:rFonts w:ascii="Times New Roman" w:eastAsia="Times New Roman" w:hAnsi="Times New Roman"/>
          <w:color w:val="000000"/>
          <w:sz w:val="24"/>
          <w:szCs w:val="24"/>
          <w:lang w:eastAsia="pl-PL"/>
        </w:rPr>
        <w:t xml:space="preserve"> o którym mowa w ust. 1, także oświadczenie podmiotu udostępniającego zasoby, potwierdzające brak podstaw wykluczenia tego podmiotu oraz odpowiednio spełnianie warunków udziału w postępowaniu w zakresie, w jakim Wykonawca powołuje się na jego zasoby. 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w:t>
      </w:r>
      <w:r w:rsidR="00DC264B" w:rsidRPr="008D6CDA">
        <w:rPr>
          <w:rFonts w:ascii="Times New Roman" w:eastAsia="Times New Roman" w:hAnsi="Times New Roman"/>
          <w:color w:val="000000"/>
          <w:sz w:val="24"/>
          <w:szCs w:val="24"/>
          <w:lang w:eastAsia="pl-PL"/>
        </w:rPr>
        <w:t>u</w:t>
      </w:r>
      <w:r w:rsidRPr="008D6CDA">
        <w:rPr>
          <w:rFonts w:ascii="Times New Roman" w:eastAsia="Times New Roman" w:hAnsi="Times New Roman"/>
          <w:color w:val="000000"/>
          <w:sz w:val="24"/>
          <w:szCs w:val="24"/>
          <w:lang w:eastAsia="pl-PL"/>
        </w:rPr>
        <w:t xml:space="preserve"> (wzór oświadczenia i zobowiązania stanowi załącznik nr 5 do zapytania ofertowego). </w:t>
      </w:r>
    </w:p>
    <w:p w:rsidR="003174B3" w:rsidRPr="008D6CDA" w:rsidRDefault="003174B3" w:rsidP="00165278">
      <w:pPr>
        <w:pStyle w:val="Akapitzlist"/>
        <w:widowControl w:val="0"/>
        <w:numPr>
          <w:ilvl w:val="0"/>
          <w:numId w:val="18"/>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8D6CDA">
        <w:rPr>
          <w:rFonts w:ascii="Times New Roman" w:eastAsia="Times New Roman" w:hAnsi="Times New Roman"/>
          <w:color w:val="000000"/>
          <w:sz w:val="24"/>
          <w:szCs w:val="24"/>
          <w:lang w:eastAsia="pl-PL"/>
        </w:rPr>
        <w:t xml:space="preserve">Zobowiązanie podmiotu udostępniającego zasoby potwierdza, że stosunek łączący Wykonawcę z tym podmiotem / podmiotami udostępniającymi zasoby gwarantuje </w:t>
      </w:r>
      <w:r w:rsidRPr="008D6CDA">
        <w:rPr>
          <w:rFonts w:ascii="Times New Roman" w:eastAsia="Times New Roman" w:hAnsi="Times New Roman"/>
          <w:color w:val="000000"/>
          <w:sz w:val="24"/>
          <w:szCs w:val="24"/>
          <w:lang w:eastAsia="pl-PL"/>
        </w:rPr>
        <w:lastRenderedPageBreak/>
        <w:t xml:space="preserve">rzeczywisty dostęp do tych zasobów oraz określa w szczególności: </w:t>
      </w:r>
    </w:p>
    <w:p w:rsidR="003174B3" w:rsidRPr="008D6CDA" w:rsidRDefault="003174B3" w:rsidP="00165278">
      <w:pPr>
        <w:pStyle w:val="Akapitzlist"/>
        <w:widowControl w:val="0"/>
        <w:numPr>
          <w:ilvl w:val="0"/>
          <w:numId w:val="29"/>
        </w:numPr>
        <w:autoSpaceDE w:val="0"/>
        <w:autoSpaceDN w:val="0"/>
        <w:adjustRightInd w:val="0"/>
        <w:spacing w:after="0"/>
        <w:contextualSpacing/>
        <w:jc w:val="both"/>
        <w:rPr>
          <w:rFonts w:ascii="Times New Roman" w:eastAsia="Times New Roman" w:hAnsi="Times New Roman"/>
          <w:color w:val="000000"/>
          <w:sz w:val="24"/>
          <w:szCs w:val="24"/>
          <w:lang w:eastAsia="pl-PL"/>
        </w:rPr>
      </w:pPr>
      <w:r w:rsidRPr="008D6CDA">
        <w:rPr>
          <w:rFonts w:ascii="Times New Roman" w:eastAsia="Times New Roman" w:hAnsi="Times New Roman"/>
          <w:color w:val="000000"/>
          <w:sz w:val="24"/>
          <w:szCs w:val="24"/>
          <w:lang w:eastAsia="pl-PL"/>
        </w:rPr>
        <w:t xml:space="preserve">zakres dostępnych wykonawcy zasobów podmiotu udostępniającego zasoby; </w:t>
      </w:r>
    </w:p>
    <w:p w:rsidR="003174B3" w:rsidRPr="008D6CDA" w:rsidRDefault="003174B3" w:rsidP="00165278">
      <w:pPr>
        <w:pStyle w:val="Akapitzlist"/>
        <w:widowControl w:val="0"/>
        <w:numPr>
          <w:ilvl w:val="0"/>
          <w:numId w:val="29"/>
        </w:numPr>
        <w:autoSpaceDE w:val="0"/>
        <w:autoSpaceDN w:val="0"/>
        <w:adjustRightInd w:val="0"/>
        <w:spacing w:after="0"/>
        <w:contextualSpacing/>
        <w:jc w:val="both"/>
        <w:rPr>
          <w:rFonts w:ascii="Times New Roman" w:eastAsia="Times New Roman" w:hAnsi="Times New Roman"/>
          <w:color w:val="000000"/>
          <w:sz w:val="24"/>
          <w:szCs w:val="24"/>
          <w:lang w:eastAsia="pl-PL"/>
        </w:rPr>
      </w:pPr>
      <w:r w:rsidRPr="008D6CDA">
        <w:rPr>
          <w:rFonts w:ascii="Times New Roman" w:eastAsia="Times New Roman" w:hAnsi="Times New Roman"/>
          <w:color w:val="000000"/>
          <w:sz w:val="24"/>
          <w:szCs w:val="24"/>
          <w:lang w:eastAsia="pl-PL"/>
        </w:rPr>
        <w:t xml:space="preserve">sposób i okres udostępnienia wykonawcy i wykorzystania przez niego zasobów podmiotu udostępniającego te zasoby przy wykonywaniu zamówienia; </w:t>
      </w:r>
    </w:p>
    <w:p w:rsidR="003174B3" w:rsidRPr="008D6CDA" w:rsidRDefault="003174B3" w:rsidP="00165278">
      <w:pPr>
        <w:pStyle w:val="Akapitzlist"/>
        <w:widowControl w:val="0"/>
        <w:numPr>
          <w:ilvl w:val="0"/>
          <w:numId w:val="29"/>
        </w:numPr>
        <w:autoSpaceDE w:val="0"/>
        <w:autoSpaceDN w:val="0"/>
        <w:adjustRightInd w:val="0"/>
        <w:spacing w:after="0"/>
        <w:contextualSpacing/>
        <w:jc w:val="both"/>
        <w:rPr>
          <w:rFonts w:ascii="Times New Roman" w:eastAsia="Times New Roman" w:hAnsi="Times New Roman"/>
          <w:color w:val="000000"/>
          <w:sz w:val="24"/>
          <w:szCs w:val="24"/>
          <w:lang w:eastAsia="pl-PL"/>
        </w:rPr>
      </w:pPr>
      <w:r w:rsidRPr="008D6CDA">
        <w:rPr>
          <w:rFonts w:ascii="Times New Roman" w:eastAsia="Times New Roman" w:hAnsi="Times New Roman"/>
          <w:color w:val="000000"/>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174B3" w:rsidRPr="008D6CDA" w:rsidRDefault="003174B3" w:rsidP="00165278">
      <w:pPr>
        <w:pStyle w:val="Akapitzlist"/>
        <w:widowControl w:val="0"/>
        <w:numPr>
          <w:ilvl w:val="0"/>
          <w:numId w:val="18"/>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8D6CDA">
        <w:rPr>
          <w:rFonts w:ascii="Times New Roman" w:eastAsia="Times New Roman" w:hAnsi="Times New Roman"/>
          <w:color w:val="000000"/>
          <w:sz w:val="24"/>
          <w:szCs w:val="24"/>
          <w:lang w:eastAsia="pl-PL"/>
        </w:rPr>
        <w:t xml:space="preserve">Podmiot, który zobowiązał się do udostępnienia zasobów, odpowiada solidarnie z Wykonawcą, który polega na jego </w:t>
      </w:r>
      <w:r w:rsidR="002970C2" w:rsidRPr="008D6CDA">
        <w:rPr>
          <w:rFonts w:ascii="Times New Roman" w:eastAsia="Times New Roman" w:hAnsi="Times New Roman"/>
          <w:color w:val="000000"/>
          <w:sz w:val="24"/>
          <w:szCs w:val="24"/>
          <w:lang w:eastAsia="pl-PL"/>
        </w:rPr>
        <w:t>zasobach</w:t>
      </w:r>
      <w:r w:rsidRPr="008D6CDA">
        <w:rPr>
          <w:rFonts w:ascii="Times New Roman" w:eastAsia="Times New Roman" w:hAnsi="Times New Roman"/>
          <w:color w:val="000000"/>
          <w:sz w:val="24"/>
          <w:szCs w:val="24"/>
          <w:lang w:eastAsia="pl-PL"/>
        </w:rPr>
        <w:t>, za szkodę poniesioną przez Zamawiającego powstałą wskutek nieudostępnienia tych zasobów, chyba że za nieudostępnienie zasobów podmiot ten nie ponosi winy.</w:t>
      </w:r>
    </w:p>
    <w:p w:rsidR="00365237" w:rsidRPr="008D6CDA" w:rsidRDefault="003174B3" w:rsidP="00165278">
      <w:pPr>
        <w:pStyle w:val="Akapitzlist"/>
        <w:widowControl w:val="0"/>
        <w:numPr>
          <w:ilvl w:val="0"/>
          <w:numId w:val="18"/>
        </w:numPr>
        <w:autoSpaceDE w:val="0"/>
        <w:autoSpaceDN w:val="0"/>
        <w:adjustRightInd w:val="0"/>
        <w:spacing w:after="0"/>
        <w:ind w:left="340" w:hanging="426"/>
        <w:contextualSpacing/>
        <w:jc w:val="both"/>
        <w:rPr>
          <w:rFonts w:ascii="Times New Roman" w:eastAsia="Times New Roman" w:hAnsi="Times New Roman"/>
          <w:color w:val="000000"/>
          <w:sz w:val="24"/>
          <w:szCs w:val="24"/>
          <w:lang w:eastAsia="pl-PL"/>
        </w:rPr>
      </w:pPr>
      <w:r w:rsidRPr="008D6CDA">
        <w:rPr>
          <w:rFonts w:ascii="Times New Roman" w:eastAsia="Times New Roman" w:hAnsi="Times New Roman"/>
          <w:color w:val="000000"/>
          <w:sz w:val="24"/>
          <w:szCs w:val="24"/>
          <w:lang w:eastAsia="pl-PL"/>
        </w:rPr>
        <w:t xml:space="preserve">W celu wykazania braku podstaw wykluczenia z postępowania o udzielenie zamówienia należy </w:t>
      </w:r>
      <w:r w:rsidRPr="008D6CDA">
        <w:rPr>
          <w:rFonts w:ascii="Times New Roman" w:eastAsia="Times New Roman" w:hAnsi="Times New Roman"/>
          <w:color w:val="000000"/>
          <w:sz w:val="24"/>
          <w:szCs w:val="24"/>
          <w:u w:val="single"/>
          <w:lang w:eastAsia="pl-PL"/>
        </w:rPr>
        <w:t>na wezwanie Zamawiającego, pod rygorem wykluczenia z postępowania</w:t>
      </w:r>
      <w:r w:rsidRPr="008D6CDA">
        <w:rPr>
          <w:rFonts w:ascii="Times New Roman" w:eastAsia="Times New Roman" w:hAnsi="Times New Roman"/>
          <w:color w:val="000000"/>
          <w:sz w:val="24"/>
          <w:szCs w:val="24"/>
          <w:lang w:eastAsia="pl-PL"/>
        </w:rPr>
        <w:t>, złożyć w wyznaczonym przez Zamawiającego terminie oświadczenie Wykonawcy, o braku przynależności do tej samej grupy kapitałowej w rozumien</w:t>
      </w:r>
      <w:r w:rsidR="00F21A3D" w:rsidRPr="008D6CDA">
        <w:rPr>
          <w:rFonts w:ascii="Times New Roman" w:eastAsia="Times New Roman" w:hAnsi="Times New Roman"/>
          <w:color w:val="000000"/>
          <w:sz w:val="24"/>
          <w:szCs w:val="24"/>
          <w:lang w:eastAsia="pl-PL"/>
        </w:rPr>
        <w:t>iu ustawy z dnia 16 lutego 2007 </w:t>
      </w:r>
      <w:r w:rsidRPr="008D6CDA">
        <w:rPr>
          <w:rFonts w:ascii="Times New Roman" w:eastAsia="Times New Roman" w:hAnsi="Times New Roman"/>
          <w:color w:val="000000"/>
          <w:sz w:val="24"/>
          <w:szCs w:val="24"/>
          <w:lang w:eastAsia="pl-PL"/>
        </w:rPr>
        <w:t>r. o ochronie konkurencji i konsumentów (Dz. U. z 2020 r. poz. 1076 i 1086), z innym Wykonawcą, który złożył odrębną ofertę, albo oświadczenie o przynależności do tej samej grupy kapitałowej wraz z</w:t>
      </w:r>
      <w:r w:rsidR="00F72441" w:rsidRPr="008D6CDA">
        <w:rPr>
          <w:rFonts w:ascii="Times New Roman" w:eastAsia="Times New Roman" w:hAnsi="Times New Roman"/>
          <w:color w:val="000000"/>
          <w:sz w:val="24"/>
          <w:szCs w:val="24"/>
          <w:lang w:eastAsia="pl-PL"/>
        </w:rPr>
        <w:t xml:space="preserve"> </w:t>
      </w:r>
      <w:r w:rsidRPr="008D6CDA">
        <w:rPr>
          <w:rFonts w:ascii="Times New Roman" w:eastAsia="Times New Roman" w:hAnsi="Times New Roman"/>
          <w:color w:val="000000"/>
          <w:sz w:val="24"/>
          <w:szCs w:val="24"/>
          <w:lang w:eastAsia="pl-PL"/>
        </w:rPr>
        <w:t xml:space="preserve">dokumentami lub informacjami potwierdzającymi przygotowanie oferty, niezależnie od innego Wykonawcy należącego do tej samej grupy kapitałowej – wzór oświadczenia </w:t>
      </w:r>
      <w:r w:rsidR="00AE653B" w:rsidRPr="008D6CDA">
        <w:rPr>
          <w:rFonts w:ascii="Times New Roman" w:eastAsia="Times New Roman" w:hAnsi="Times New Roman"/>
          <w:color w:val="000000"/>
          <w:sz w:val="24"/>
          <w:szCs w:val="24"/>
          <w:lang w:eastAsia="pl-PL"/>
        </w:rPr>
        <w:t>stanowi załącznik</w:t>
      </w:r>
      <w:r w:rsidR="003E2CC9" w:rsidRPr="008D6CDA">
        <w:rPr>
          <w:rFonts w:ascii="Times New Roman" w:eastAsia="Times New Roman" w:hAnsi="Times New Roman"/>
          <w:color w:val="000000"/>
          <w:sz w:val="24"/>
          <w:szCs w:val="24"/>
          <w:lang w:eastAsia="pl-PL"/>
        </w:rPr>
        <w:t xml:space="preserve"> nr 6</w:t>
      </w:r>
      <w:r w:rsidRPr="008D6CDA">
        <w:rPr>
          <w:rFonts w:ascii="Times New Roman" w:eastAsia="Times New Roman" w:hAnsi="Times New Roman"/>
          <w:color w:val="000000"/>
          <w:sz w:val="24"/>
          <w:szCs w:val="24"/>
          <w:lang w:eastAsia="pl-PL"/>
        </w:rPr>
        <w:t xml:space="preserve"> do </w:t>
      </w:r>
      <w:r w:rsidR="00F72441" w:rsidRPr="008D6CDA">
        <w:rPr>
          <w:rFonts w:ascii="Times New Roman" w:eastAsia="Times New Roman" w:hAnsi="Times New Roman"/>
          <w:color w:val="000000"/>
          <w:sz w:val="24"/>
          <w:szCs w:val="24"/>
          <w:lang w:eastAsia="pl-PL"/>
        </w:rPr>
        <w:t>zapytania ofertowego</w:t>
      </w:r>
      <w:r w:rsidR="00166E9D" w:rsidRPr="008D6CDA">
        <w:rPr>
          <w:rFonts w:ascii="Times New Roman" w:eastAsia="Times New Roman" w:hAnsi="Times New Roman"/>
          <w:color w:val="000000"/>
          <w:sz w:val="24"/>
          <w:szCs w:val="24"/>
          <w:lang w:eastAsia="pl-PL"/>
        </w:rPr>
        <w:t>.</w:t>
      </w:r>
    </w:p>
    <w:p w:rsidR="00166E9D" w:rsidRPr="008D6CDA" w:rsidRDefault="00166E9D" w:rsidP="00165278">
      <w:pPr>
        <w:pStyle w:val="Akapitzlist"/>
        <w:widowControl w:val="0"/>
        <w:numPr>
          <w:ilvl w:val="0"/>
          <w:numId w:val="18"/>
        </w:numPr>
        <w:autoSpaceDE w:val="0"/>
        <w:autoSpaceDN w:val="0"/>
        <w:adjustRightInd w:val="0"/>
        <w:spacing w:after="0"/>
        <w:ind w:left="340" w:hanging="426"/>
        <w:contextualSpacing/>
        <w:jc w:val="both"/>
        <w:rPr>
          <w:rFonts w:ascii="Times New Roman" w:eastAsia="Times New Roman" w:hAnsi="Times New Roman"/>
          <w:color w:val="000000"/>
          <w:sz w:val="24"/>
          <w:szCs w:val="24"/>
          <w:lang w:eastAsia="pl-PL"/>
        </w:rPr>
      </w:pPr>
      <w:r w:rsidRPr="008D6CDA">
        <w:rPr>
          <w:rFonts w:ascii="Times New Roman" w:eastAsia="Times New Roman" w:hAnsi="Times New Roman"/>
          <w:color w:val="000000"/>
          <w:sz w:val="24"/>
          <w:szCs w:val="24"/>
          <w:lang w:eastAsia="pl-PL"/>
        </w:rPr>
        <w:t xml:space="preserve">W celu oceny spełnienia przez Wykonawcę warunków, o których mowa w rozdziale VI ust. 2 pkt 1 zapytania ofertowego, należy na wezwanie Zamawiającego, pod rygorem wykluczenia z postępowania, złożyć w wyznaczonym przez Zamawiającego terminie </w:t>
      </w:r>
      <w:r w:rsidR="008D6CDA" w:rsidRPr="008D6CDA">
        <w:rPr>
          <w:rFonts w:ascii="Times New Roman" w:eastAsia="Times New Roman" w:hAnsi="Times New Roman"/>
          <w:color w:val="000000"/>
          <w:sz w:val="24"/>
          <w:szCs w:val="24"/>
          <w:lang w:eastAsia="pl-PL"/>
        </w:rPr>
        <w:t>jeden z poniższych podmiotowych środków dowodowych</w:t>
      </w:r>
      <w:r w:rsidR="00365237" w:rsidRPr="008D6CDA">
        <w:rPr>
          <w:rFonts w:ascii="Times New Roman" w:eastAsia="Times New Roman" w:hAnsi="Times New Roman"/>
          <w:color w:val="000000"/>
          <w:sz w:val="24"/>
          <w:szCs w:val="24"/>
          <w:lang w:eastAsia="pl-PL"/>
        </w:rPr>
        <w:t>:</w:t>
      </w:r>
    </w:p>
    <w:p w:rsidR="00365237" w:rsidRPr="008D6CDA" w:rsidRDefault="00365237" w:rsidP="00165278">
      <w:pPr>
        <w:pStyle w:val="Akapitzlist"/>
        <w:widowControl w:val="0"/>
        <w:numPr>
          <w:ilvl w:val="0"/>
          <w:numId w:val="38"/>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8D6CDA">
        <w:rPr>
          <w:rFonts w:ascii="Times New Roman" w:eastAsia="Times New Roman" w:hAnsi="Times New Roman"/>
          <w:color w:val="000000"/>
          <w:sz w:val="24"/>
          <w:szCs w:val="24"/>
          <w:lang w:eastAsia="pl-PL"/>
        </w:rPr>
        <w:t xml:space="preserve">aktualne zezwolenie na prowadzenie działalności bankowej na terenie Rzeczypospolitej Polskiej, a także na realizację usług objętych przedmiotem zamówienia, zgodnie z przepisami ustawy z dnia 29 sierpnia 1997 roku Prawo bankowe (Dz. U. z 2020r., poz. 1896 z późn. zm.) lub </w:t>
      </w:r>
    </w:p>
    <w:p w:rsidR="00365237" w:rsidRPr="008D6CDA" w:rsidRDefault="00365237" w:rsidP="00165278">
      <w:pPr>
        <w:pStyle w:val="Akapitzlist"/>
        <w:widowControl w:val="0"/>
        <w:numPr>
          <w:ilvl w:val="0"/>
          <w:numId w:val="38"/>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8D6CDA">
        <w:rPr>
          <w:rFonts w:ascii="Times New Roman" w:eastAsia="Times New Roman" w:hAnsi="Times New Roman"/>
          <w:color w:val="000000"/>
          <w:sz w:val="24"/>
          <w:szCs w:val="24"/>
          <w:lang w:eastAsia="pl-PL"/>
        </w:rPr>
        <w:t>w przypadku banków państwowych - pisemne oświadczenie, że bank prowadzi działalność na podstawie stosownego rozporządzenia Rady Ministrów z podaniem rocznika, numeru i pozycji właściwego Dziennika Ustaw zawierającego rozporządzenie o utworzeniu banku, lub</w:t>
      </w:r>
    </w:p>
    <w:p w:rsidR="00365237" w:rsidRPr="008D6CDA" w:rsidRDefault="00365237" w:rsidP="00165278">
      <w:pPr>
        <w:pStyle w:val="Akapitzlist"/>
        <w:widowControl w:val="0"/>
        <w:numPr>
          <w:ilvl w:val="0"/>
          <w:numId w:val="38"/>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8D6CDA">
        <w:rPr>
          <w:rFonts w:ascii="Times New Roman" w:eastAsia="Times New Roman" w:hAnsi="Times New Roman"/>
          <w:color w:val="000000"/>
          <w:sz w:val="24"/>
          <w:szCs w:val="24"/>
          <w:lang w:eastAsia="pl-PL"/>
        </w:rPr>
        <w:t>w przypadku określonym w art. 178 ust. 1 ustawy Prawo Bankowe - inny dokument potwierdzający rozpoczęcie działalności przed dniem wejścia w życie ustawy, o której mowa w art. 193 ustawy Prawo bankowe, lub</w:t>
      </w:r>
    </w:p>
    <w:p w:rsidR="00365237" w:rsidRPr="008D6CDA" w:rsidRDefault="00365237" w:rsidP="00165278">
      <w:pPr>
        <w:pStyle w:val="Akapitzlist"/>
        <w:widowControl w:val="0"/>
        <w:numPr>
          <w:ilvl w:val="0"/>
          <w:numId w:val="38"/>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8D6CDA">
        <w:rPr>
          <w:rFonts w:ascii="Times New Roman" w:eastAsia="Times New Roman" w:hAnsi="Times New Roman"/>
          <w:color w:val="000000"/>
          <w:sz w:val="24"/>
          <w:szCs w:val="24"/>
          <w:lang w:eastAsia="pl-PL"/>
        </w:rPr>
        <w:t>w przypadku podmiotu mającego siedzibę poza granicami RP -  zezwolenie właściwego organu na prowadzenie działalności.</w:t>
      </w:r>
    </w:p>
    <w:p w:rsidR="003174B3" w:rsidRDefault="00F21A3D" w:rsidP="00165278">
      <w:pPr>
        <w:pStyle w:val="Akapitzlist"/>
        <w:widowControl w:val="0"/>
        <w:numPr>
          <w:ilvl w:val="0"/>
          <w:numId w:val="18"/>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8D6CDA">
        <w:rPr>
          <w:rFonts w:ascii="Times New Roman" w:eastAsia="Times New Roman" w:hAnsi="Times New Roman"/>
          <w:color w:val="000000"/>
          <w:sz w:val="24"/>
          <w:szCs w:val="24"/>
          <w:lang w:eastAsia="pl-PL"/>
        </w:rPr>
        <w:t>P</w:t>
      </w:r>
      <w:r w:rsidR="003174B3" w:rsidRPr="008D6CDA">
        <w:rPr>
          <w:rFonts w:ascii="Times New Roman" w:eastAsia="Times New Roman" w:hAnsi="Times New Roman"/>
          <w:color w:val="000000"/>
          <w:sz w:val="24"/>
          <w:szCs w:val="24"/>
          <w:lang w:eastAsia="pl-PL"/>
        </w:rPr>
        <w:t>odmiotowe środki dowodowe wymienione w ust. 6-</w:t>
      </w:r>
      <w:r w:rsidRPr="008D6CDA">
        <w:rPr>
          <w:rFonts w:ascii="Times New Roman" w:eastAsia="Times New Roman" w:hAnsi="Times New Roman"/>
          <w:color w:val="000000"/>
          <w:sz w:val="24"/>
          <w:szCs w:val="24"/>
          <w:lang w:eastAsia="pl-PL"/>
        </w:rPr>
        <w:t>7</w:t>
      </w:r>
      <w:r w:rsidR="003174B3" w:rsidRPr="008D6CDA">
        <w:rPr>
          <w:rFonts w:ascii="Times New Roman" w:eastAsia="Times New Roman" w:hAnsi="Times New Roman"/>
          <w:color w:val="000000"/>
          <w:sz w:val="24"/>
          <w:szCs w:val="24"/>
          <w:lang w:eastAsia="pl-PL"/>
        </w:rPr>
        <w:t xml:space="preserve"> nie są dołączane do oferty. Zamawiający</w:t>
      </w:r>
      <w:r w:rsidR="00AE653B" w:rsidRPr="008D6CDA">
        <w:rPr>
          <w:rFonts w:ascii="Times New Roman" w:eastAsia="Times New Roman" w:hAnsi="Times New Roman"/>
          <w:color w:val="000000"/>
          <w:sz w:val="24"/>
          <w:szCs w:val="24"/>
          <w:lang w:eastAsia="pl-PL"/>
        </w:rPr>
        <w:t>,</w:t>
      </w:r>
      <w:r w:rsidR="003174B3" w:rsidRPr="008D6CDA">
        <w:rPr>
          <w:rFonts w:ascii="Times New Roman" w:eastAsia="Times New Roman" w:hAnsi="Times New Roman"/>
          <w:color w:val="000000"/>
          <w:sz w:val="24"/>
          <w:szCs w:val="24"/>
          <w:lang w:eastAsia="pl-PL"/>
        </w:rPr>
        <w:t xml:space="preserve"> przed wyborem najkorzystniejszej oferty wzywa Wykonawcę, którego oferta została najwyżej oceniona, do złożenia w wyznaczonym terminie, nie krótszym niż 5 dni, aktualnych na dzień złożenia, podmiotowych środków dowodowych</w:t>
      </w:r>
      <w:r w:rsidR="00AE653B" w:rsidRPr="008D6CDA">
        <w:rPr>
          <w:rFonts w:ascii="Times New Roman" w:eastAsia="Times New Roman" w:hAnsi="Times New Roman"/>
          <w:color w:val="000000"/>
          <w:sz w:val="24"/>
          <w:szCs w:val="24"/>
          <w:lang w:eastAsia="pl-PL"/>
        </w:rPr>
        <w:t>.</w:t>
      </w:r>
      <w:r w:rsidR="003174B3" w:rsidRPr="008D6CDA">
        <w:rPr>
          <w:rFonts w:ascii="Times New Roman" w:eastAsia="Times New Roman" w:hAnsi="Times New Roman"/>
          <w:color w:val="000000"/>
          <w:sz w:val="24"/>
          <w:szCs w:val="24"/>
          <w:lang w:eastAsia="pl-PL"/>
        </w:rPr>
        <w:t xml:space="preserve"> </w:t>
      </w:r>
    </w:p>
    <w:p w:rsidR="0023665C" w:rsidRPr="008D6CDA" w:rsidRDefault="0023665C" w:rsidP="0023665C">
      <w:pPr>
        <w:pStyle w:val="Akapitzlist"/>
        <w:widowControl w:val="0"/>
        <w:autoSpaceDE w:val="0"/>
        <w:autoSpaceDN w:val="0"/>
        <w:adjustRightInd w:val="0"/>
        <w:spacing w:after="0"/>
        <w:ind w:left="360"/>
        <w:contextualSpacing/>
        <w:jc w:val="both"/>
        <w:rPr>
          <w:rFonts w:ascii="Times New Roman" w:eastAsia="Times New Roman" w:hAnsi="Times New Roman"/>
          <w:color w:val="000000"/>
          <w:sz w:val="24"/>
          <w:szCs w:val="24"/>
          <w:lang w:eastAsia="pl-PL"/>
        </w:rPr>
      </w:pPr>
    </w:p>
    <w:p w:rsidR="00B50294" w:rsidRPr="00FA7A74" w:rsidRDefault="00974ADE" w:rsidP="00165278">
      <w:pPr>
        <w:pStyle w:val="Tytu"/>
        <w:spacing w:line="276" w:lineRule="auto"/>
        <w:rPr>
          <w:sz w:val="24"/>
          <w:szCs w:val="24"/>
        </w:rPr>
      </w:pPr>
      <w:r>
        <w:rPr>
          <w:sz w:val="24"/>
          <w:szCs w:val="24"/>
        </w:rPr>
        <w:lastRenderedPageBreak/>
        <w:t>Cena oferty</w:t>
      </w:r>
      <w:r w:rsidR="00B50294" w:rsidRPr="00FA7A74">
        <w:rPr>
          <w:sz w:val="24"/>
          <w:szCs w:val="24"/>
        </w:rPr>
        <w:t xml:space="preserve">: </w:t>
      </w:r>
    </w:p>
    <w:p w:rsidR="005275DA" w:rsidRPr="005275DA" w:rsidRDefault="005275DA" w:rsidP="00165278">
      <w:pPr>
        <w:numPr>
          <w:ilvl w:val="1"/>
          <w:numId w:val="13"/>
        </w:numPr>
        <w:spacing w:after="0"/>
        <w:ind w:left="360"/>
        <w:jc w:val="both"/>
        <w:rPr>
          <w:rFonts w:ascii="Times New Roman" w:hAnsi="Times New Roman"/>
          <w:sz w:val="24"/>
          <w:szCs w:val="24"/>
        </w:rPr>
      </w:pPr>
      <w:r w:rsidRPr="005275DA">
        <w:rPr>
          <w:rFonts w:ascii="Times New Roman" w:hAnsi="Times New Roman"/>
          <w:sz w:val="24"/>
          <w:szCs w:val="24"/>
        </w:rPr>
        <w:t xml:space="preserve">Wykonawca podaje na FORMULARZU OFERTOWYM (Załącznik Nr 1 do </w:t>
      </w:r>
      <w:r>
        <w:rPr>
          <w:rFonts w:ascii="Times New Roman" w:hAnsi="Times New Roman"/>
          <w:sz w:val="24"/>
          <w:szCs w:val="24"/>
        </w:rPr>
        <w:t>zapytania ofertowego</w:t>
      </w:r>
      <w:r w:rsidRPr="005275DA">
        <w:rPr>
          <w:rFonts w:ascii="Times New Roman" w:hAnsi="Times New Roman"/>
          <w:sz w:val="24"/>
          <w:szCs w:val="24"/>
        </w:rPr>
        <w:t xml:space="preserve">), cenę </w:t>
      </w:r>
      <w:r>
        <w:rPr>
          <w:rFonts w:ascii="Times New Roman" w:hAnsi="Times New Roman"/>
          <w:sz w:val="24"/>
          <w:szCs w:val="24"/>
        </w:rPr>
        <w:t xml:space="preserve">oferty, tj. cenę </w:t>
      </w:r>
      <w:r w:rsidRPr="005275DA">
        <w:rPr>
          <w:rFonts w:ascii="Times New Roman" w:hAnsi="Times New Roman"/>
          <w:sz w:val="24"/>
          <w:szCs w:val="24"/>
        </w:rPr>
        <w:t>kompleksowego wykonania zamówienia. Cena ta musi zawierać wszystkie koszty i składniki związane z wykonaniem zamówienia i uwzględniać cały zakres</w:t>
      </w:r>
      <w:r>
        <w:rPr>
          <w:rFonts w:ascii="Times New Roman" w:hAnsi="Times New Roman"/>
          <w:sz w:val="24"/>
          <w:szCs w:val="24"/>
        </w:rPr>
        <w:t xml:space="preserve"> przedmiotu zamówienia. </w:t>
      </w:r>
      <w:r w:rsidRPr="005275DA">
        <w:rPr>
          <w:rFonts w:ascii="Times New Roman" w:hAnsi="Times New Roman"/>
          <w:sz w:val="24"/>
          <w:szCs w:val="24"/>
        </w:rPr>
        <w:t xml:space="preserve">W cenie należy uwzględnić </w:t>
      </w:r>
      <w:r>
        <w:rPr>
          <w:rFonts w:ascii="Times New Roman" w:hAnsi="Times New Roman"/>
          <w:sz w:val="24"/>
          <w:szCs w:val="24"/>
        </w:rPr>
        <w:t>wszelkie wymagania określone w zapytaniu ofertowym</w:t>
      </w:r>
      <w:r w:rsidRPr="005275DA">
        <w:rPr>
          <w:rFonts w:ascii="Times New Roman" w:hAnsi="Times New Roman"/>
          <w:sz w:val="24"/>
          <w:szCs w:val="24"/>
        </w:rPr>
        <w:t xml:space="preserve"> oraz wszelkie koszty, jakie poniesie Wyko</w:t>
      </w:r>
      <w:r>
        <w:rPr>
          <w:rFonts w:ascii="Times New Roman" w:hAnsi="Times New Roman"/>
          <w:sz w:val="24"/>
          <w:szCs w:val="24"/>
        </w:rPr>
        <w:t>nawca z  </w:t>
      </w:r>
      <w:r w:rsidRPr="005275DA">
        <w:rPr>
          <w:rFonts w:ascii="Times New Roman" w:hAnsi="Times New Roman"/>
          <w:sz w:val="24"/>
          <w:szCs w:val="24"/>
        </w:rPr>
        <w:t>tytułu należytej oraz zgodnej z obowiązującymi przepisami realizacji przedmiotu zamówienia. Zamawiający nie będzie ponosił żadnych dodatkowych</w:t>
      </w:r>
      <w:r>
        <w:rPr>
          <w:rFonts w:ascii="Times New Roman" w:hAnsi="Times New Roman"/>
          <w:sz w:val="24"/>
          <w:szCs w:val="24"/>
        </w:rPr>
        <w:t xml:space="preserve"> kosztów i opłat związanych z </w:t>
      </w:r>
      <w:r w:rsidRPr="005275DA">
        <w:rPr>
          <w:rFonts w:ascii="Times New Roman" w:hAnsi="Times New Roman"/>
          <w:sz w:val="24"/>
          <w:szCs w:val="24"/>
        </w:rPr>
        <w:t xml:space="preserve">przygotowaniem, udzieleniem, ubezpieczeniem oraz wszelkich innych opłat związanych z obsługą kredytu poza określonymi w ofercie cenie oferty. </w:t>
      </w:r>
    </w:p>
    <w:p w:rsidR="00155359" w:rsidRDefault="005275DA" w:rsidP="00165278">
      <w:pPr>
        <w:numPr>
          <w:ilvl w:val="1"/>
          <w:numId w:val="13"/>
        </w:numPr>
        <w:spacing w:after="0"/>
        <w:ind w:left="360"/>
        <w:jc w:val="both"/>
        <w:rPr>
          <w:rFonts w:ascii="Times New Roman" w:hAnsi="Times New Roman"/>
          <w:sz w:val="24"/>
          <w:szCs w:val="24"/>
        </w:rPr>
      </w:pPr>
      <w:r w:rsidRPr="005275DA">
        <w:rPr>
          <w:rFonts w:ascii="Times New Roman" w:hAnsi="Times New Roman"/>
          <w:sz w:val="24"/>
          <w:szCs w:val="24"/>
        </w:rPr>
        <w:t xml:space="preserve">Wynagrodzeniem Wykonawcy z tytułu realizacji umowy będą wyłącznie odsetki od </w:t>
      </w:r>
      <w:r w:rsidRPr="00155359">
        <w:rPr>
          <w:rFonts w:ascii="Times New Roman" w:hAnsi="Times New Roman"/>
          <w:sz w:val="24"/>
          <w:szCs w:val="24"/>
        </w:rPr>
        <w:t xml:space="preserve">kredytu. Zamawiający nie dopuszcza ponoszenia opłat i prowizji z innych tytułów. </w:t>
      </w:r>
    </w:p>
    <w:p w:rsidR="005275DA" w:rsidRPr="00155359" w:rsidRDefault="005275DA" w:rsidP="00165278">
      <w:pPr>
        <w:numPr>
          <w:ilvl w:val="1"/>
          <w:numId w:val="13"/>
        </w:numPr>
        <w:spacing w:after="0"/>
        <w:ind w:left="360"/>
        <w:jc w:val="both"/>
        <w:rPr>
          <w:rFonts w:ascii="Times New Roman" w:hAnsi="Times New Roman"/>
          <w:sz w:val="24"/>
          <w:szCs w:val="24"/>
        </w:rPr>
      </w:pPr>
      <w:r w:rsidRPr="00155359">
        <w:rPr>
          <w:rFonts w:ascii="Times New Roman" w:hAnsi="Times New Roman"/>
          <w:sz w:val="24"/>
          <w:szCs w:val="24"/>
        </w:rPr>
        <w:t>Do  oferty  poza  ceną  oferty  w  złotych  należy  wpisać  st</w:t>
      </w:r>
      <w:r w:rsidR="00155359">
        <w:rPr>
          <w:rFonts w:ascii="Times New Roman" w:hAnsi="Times New Roman"/>
          <w:sz w:val="24"/>
          <w:szCs w:val="24"/>
        </w:rPr>
        <w:t xml:space="preserve">ałą  marżę  Banku,  w  punktach </w:t>
      </w:r>
      <w:r w:rsidRPr="00155359">
        <w:rPr>
          <w:rFonts w:ascii="Times New Roman" w:hAnsi="Times New Roman"/>
          <w:sz w:val="24"/>
          <w:szCs w:val="24"/>
        </w:rPr>
        <w:t xml:space="preserve">procentowych.  </w:t>
      </w:r>
    </w:p>
    <w:p w:rsidR="005275DA" w:rsidRPr="00974ADE" w:rsidRDefault="005275DA" w:rsidP="00165278">
      <w:pPr>
        <w:numPr>
          <w:ilvl w:val="1"/>
          <w:numId w:val="13"/>
        </w:numPr>
        <w:spacing w:after="0"/>
        <w:ind w:left="360"/>
        <w:jc w:val="both"/>
        <w:rPr>
          <w:rFonts w:ascii="Times New Roman" w:hAnsi="Times New Roman"/>
          <w:sz w:val="24"/>
          <w:szCs w:val="24"/>
        </w:rPr>
      </w:pPr>
      <w:r w:rsidRPr="005275DA">
        <w:rPr>
          <w:rFonts w:ascii="Times New Roman" w:hAnsi="Times New Roman"/>
          <w:sz w:val="24"/>
          <w:szCs w:val="24"/>
        </w:rPr>
        <w:t xml:space="preserve">Cena oferty służyć będzie tylko do porównania złożonych ofert i nie będzie wiążąca z ceną, </w:t>
      </w:r>
      <w:r w:rsidRPr="00974ADE">
        <w:rPr>
          <w:rFonts w:ascii="Times New Roman" w:hAnsi="Times New Roman"/>
          <w:sz w:val="24"/>
          <w:szCs w:val="24"/>
        </w:rPr>
        <w:t xml:space="preserve">za  którą  faktycznie  zrealizowane  zostanie  zamówienie.  Wiążąca  będzie  jedynie  podana                 </w:t>
      </w:r>
      <w:r w:rsidR="00974ADE">
        <w:rPr>
          <w:rFonts w:ascii="Times New Roman" w:hAnsi="Times New Roman"/>
          <w:sz w:val="24"/>
          <w:szCs w:val="24"/>
        </w:rPr>
        <w:t xml:space="preserve">w ofercie </w:t>
      </w:r>
      <w:r w:rsidRPr="00974ADE">
        <w:rPr>
          <w:rFonts w:ascii="Times New Roman" w:hAnsi="Times New Roman"/>
          <w:sz w:val="24"/>
          <w:szCs w:val="24"/>
        </w:rPr>
        <w:t xml:space="preserve">marża banku wyrażona w punktach procentowych. </w:t>
      </w:r>
    </w:p>
    <w:p w:rsidR="005275DA" w:rsidRPr="00F20A30" w:rsidRDefault="005275DA" w:rsidP="00165278">
      <w:pPr>
        <w:numPr>
          <w:ilvl w:val="1"/>
          <w:numId w:val="13"/>
        </w:numPr>
        <w:spacing w:after="0"/>
        <w:ind w:left="360"/>
        <w:jc w:val="both"/>
        <w:rPr>
          <w:rFonts w:ascii="Times New Roman" w:hAnsi="Times New Roman"/>
          <w:color w:val="000000" w:themeColor="text1"/>
          <w:sz w:val="24"/>
          <w:szCs w:val="24"/>
        </w:rPr>
      </w:pPr>
      <w:r w:rsidRPr="00F20A30">
        <w:rPr>
          <w:rFonts w:ascii="Times New Roman" w:hAnsi="Times New Roman"/>
          <w:color w:val="000000" w:themeColor="text1"/>
          <w:sz w:val="24"/>
          <w:szCs w:val="24"/>
        </w:rPr>
        <w:t xml:space="preserve">Opis sposobu obliczania ceny na potrzeby porównania złożonych ofert: </w:t>
      </w:r>
    </w:p>
    <w:p w:rsidR="005275DA" w:rsidRPr="00F20A30" w:rsidRDefault="005275DA" w:rsidP="00165278">
      <w:pPr>
        <w:spacing w:after="0"/>
        <w:ind w:left="360"/>
        <w:jc w:val="both"/>
        <w:rPr>
          <w:rFonts w:ascii="Times New Roman" w:hAnsi="Times New Roman"/>
          <w:color w:val="000000" w:themeColor="text1"/>
          <w:sz w:val="24"/>
          <w:szCs w:val="24"/>
        </w:rPr>
      </w:pPr>
      <w:r w:rsidRPr="00F20A30">
        <w:rPr>
          <w:rFonts w:ascii="Times New Roman" w:hAnsi="Times New Roman"/>
          <w:color w:val="000000" w:themeColor="text1"/>
          <w:sz w:val="24"/>
          <w:szCs w:val="24"/>
        </w:rPr>
        <w:t>Cena oferty = kwota kredytu (</w:t>
      </w:r>
      <w:r w:rsidR="00F20A30" w:rsidRPr="00F20A30">
        <w:rPr>
          <w:rFonts w:ascii="Times New Roman" w:hAnsi="Times New Roman"/>
          <w:color w:val="000000" w:themeColor="text1"/>
          <w:sz w:val="24"/>
          <w:szCs w:val="24"/>
        </w:rPr>
        <w:t>196.159,51 zł</w:t>
      </w:r>
      <w:r w:rsidRPr="00F20A30">
        <w:rPr>
          <w:rFonts w:ascii="Times New Roman" w:hAnsi="Times New Roman"/>
          <w:color w:val="000000" w:themeColor="text1"/>
          <w:sz w:val="24"/>
          <w:szCs w:val="24"/>
        </w:rPr>
        <w:t xml:space="preserve">) * (oprocentowanie WIBOR </w:t>
      </w:r>
      <w:r w:rsidR="00165278" w:rsidRPr="00F20A30">
        <w:rPr>
          <w:rFonts w:ascii="Times New Roman" w:hAnsi="Times New Roman"/>
          <w:color w:val="000000" w:themeColor="text1"/>
          <w:sz w:val="24"/>
          <w:szCs w:val="24"/>
        </w:rPr>
        <w:t>3</w:t>
      </w:r>
      <w:r w:rsidRPr="00F20A30">
        <w:rPr>
          <w:rFonts w:ascii="Times New Roman" w:hAnsi="Times New Roman"/>
          <w:color w:val="000000" w:themeColor="text1"/>
          <w:sz w:val="24"/>
          <w:szCs w:val="24"/>
        </w:rPr>
        <w:t>M + marża banku wy</w:t>
      </w:r>
      <w:r w:rsidR="00974ADE" w:rsidRPr="00F20A30">
        <w:rPr>
          <w:rFonts w:ascii="Times New Roman" w:hAnsi="Times New Roman"/>
          <w:color w:val="000000" w:themeColor="text1"/>
          <w:sz w:val="24"/>
          <w:szCs w:val="24"/>
        </w:rPr>
        <w:t>rażona w punktach procentowych).</w:t>
      </w:r>
    </w:p>
    <w:p w:rsidR="00F20A30" w:rsidRDefault="005275DA" w:rsidP="00F20A30">
      <w:pPr>
        <w:numPr>
          <w:ilvl w:val="1"/>
          <w:numId w:val="13"/>
        </w:numPr>
        <w:spacing w:after="0"/>
        <w:ind w:left="360"/>
        <w:jc w:val="both"/>
        <w:rPr>
          <w:rFonts w:ascii="Times New Roman" w:hAnsi="Times New Roman"/>
          <w:sz w:val="24"/>
          <w:szCs w:val="24"/>
        </w:rPr>
      </w:pPr>
      <w:r w:rsidRPr="00974ADE">
        <w:rPr>
          <w:rFonts w:ascii="Times New Roman" w:hAnsi="Times New Roman"/>
          <w:sz w:val="24"/>
          <w:szCs w:val="24"/>
        </w:rPr>
        <w:t xml:space="preserve">Cena oferty wyrażona w złotych z dokładnością do dwóch miejsc po przecinku. </w:t>
      </w:r>
    </w:p>
    <w:p w:rsidR="0023665C" w:rsidRPr="00F20A30" w:rsidRDefault="005275DA" w:rsidP="00AA68D8">
      <w:pPr>
        <w:numPr>
          <w:ilvl w:val="1"/>
          <w:numId w:val="13"/>
        </w:numPr>
        <w:spacing w:after="0"/>
        <w:ind w:left="360"/>
        <w:jc w:val="both"/>
        <w:rPr>
          <w:rFonts w:ascii="Times New Roman" w:hAnsi="Times New Roman"/>
          <w:b/>
          <w:sz w:val="24"/>
          <w:szCs w:val="24"/>
          <w:u w:val="single"/>
        </w:rPr>
      </w:pPr>
      <w:r w:rsidRPr="00F20A30">
        <w:rPr>
          <w:rFonts w:ascii="Times New Roman" w:hAnsi="Times New Roman"/>
          <w:b/>
          <w:sz w:val="24"/>
          <w:szCs w:val="24"/>
          <w:u w:val="single"/>
        </w:rPr>
        <w:t xml:space="preserve">Do obliczenia ceny oferty należy przyjąć </w:t>
      </w:r>
      <w:r w:rsidR="00F20A30" w:rsidRPr="00F20A30">
        <w:rPr>
          <w:rFonts w:ascii="Times New Roman" w:eastAsia="Times New Roman" w:hAnsi="Times New Roman"/>
          <w:b/>
          <w:color w:val="000000"/>
          <w:sz w:val="24"/>
          <w:u w:val="single"/>
          <w:lang w:eastAsia="pl-PL"/>
        </w:rPr>
        <w:t>że stawka WIBOR 3M wynosi 0,70%</w:t>
      </w:r>
      <w:r w:rsidR="00AA68D8">
        <w:rPr>
          <w:rFonts w:ascii="Times New Roman" w:eastAsia="Times New Roman" w:hAnsi="Times New Roman"/>
          <w:b/>
          <w:color w:val="000000"/>
          <w:sz w:val="24"/>
          <w:u w:val="single"/>
          <w:lang w:eastAsia="pl-PL"/>
        </w:rPr>
        <w:t>, a </w:t>
      </w:r>
      <w:r w:rsidR="0023665C">
        <w:rPr>
          <w:rFonts w:ascii="Times New Roman" w:eastAsia="Times New Roman" w:hAnsi="Times New Roman"/>
          <w:b/>
          <w:color w:val="000000"/>
          <w:sz w:val="24"/>
          <w:u w:val="single"/>
          <w:lang w:eastAsia="pl-PL"/>
        </w:rPr>
        <w:t>kredyt zostanie uruchomiony 15 listopada 2021 roku</w:t>
      </w:r>
    </w:p>
    <w:p w:rsidR="005275DA" w:rsidRPr="008C708D" w:rsidRDefault="008C708D" w:rsidP="00165278">
      <w:pPr>
        <w:numPr>
          <w:ilvl w:val="1"/>
          <w:numId w:val="13"/>
        </w:numPr>
        <w:spacing w:after="0"/>
        <w:ind w:left="360"/>
        <w:jc w:val="both"/>
        <w:rPr>
          <w:rFonts w:ascii="Times New Roman" w:hAnsi="Times New Roman"/>
          <w:sz w:val="24"/>
          <w:szCs w:val="24"/>
        </w:rPr>
      </w:pPr>
      <w:r w:rsidRPr="008C708D">
        <w:rPr>
          <w:rFonts w:ascii="Times New Roman" w:hAnsi="Times New Roman"/>
          <w:sz w:val="24"/>
          <w:szCs w:val="24"/>
        </w:rPr>
        <w:t>Jeżeli została</w:t>
      </w:r>
      <w:r w:rsidR="005275DA" w:rsidRPr="008C708D">
        <w:rPr>
          <w:rFonts w:ascii="Times New Roman" w:hAnsi="Times New Roman"/>
          <w:sz w:val="24"/>
          <w:szCs w:val="24"/>
        </w:rPr>
        <w:t xml:space="preserve"> </w:t>
      </w:r>
      <w:r w:rsidRPr="008C708D">
        <w:rPr>
          <w:rFonts w:ascii="Times New Roman" w:hAnsi="Times New Roman"/>
          <w:sz w:val="24"/>
          <w:szCs w:val="24"/>
        </w:rPr>
        <w:t>złożona oferta</w:t>
      </w:r>
      <w:r w:rsidR="005275DA" w:rsidRPr="008C708D">
        <w:rPr>
          <w:rFonts w:ascii="Times New Roman" w:hAnsi="Times New Roman"/>
          <w:sz w:val="24"/>
          <w:szCs w:val="24"/>
        </w:rPr>
        <w:t xml:space="preserve">, </w:t>
      </w:r>
      <w:r w:rsidRPr="008C708D">
        <w:rPr>
          <w:rFonts w:ascii="Times New Roman" w:hAnsi="Times New Roman"/>
          <w:sz w:val="24"/>
          <w:szCs w:val="24"/>
        </w:rPr>
        <w:t>której wybór prowadziłby</w:t>
      </w:r>
      <w:r w:rsidR="005275DA" w:rsidRPr="008C708D">
        <w:rPr>
          <w:rFonts w:ascii="Times New Roman" w:hAnsi="Times New Roman"/>
          <w:sz w:val="24"/>
          <w:szCs w:val="24"/>
        </w:rPr>
        <w:t xml:space="preserve"> do powstania u </w:t>
      </w:r>
      <w:r w:rsidRPr="008C708D">
        <w:rPr>
          <w:rFonts w:ascii="Times New Roman" w:hAnsi="Times New Roman"/>
          <w:sz w:val="24"/>
          <w:szCs w:val="24"/>
        </w:rPr>
        <w:t>Zamawiającego obowiązku podatkowego zgodnie z ustawą z dnia 11 marca 2004 roku</w:t>
      </w:r>
      <w:r w:rsidR="005275DA" w:rsidRPr="008C708D">
        <w:rPr>
          <w:rFonts w:ascii="Times New Roman" w:hAnsi="Times New Roman"/>
          <w:sz w:val="24"/>
          <w:szCs w:val="24"/>
        </w:rPr>
        <w:t xml:space="preserve"> </w:t>
      </w:r>
      <w:r w:rsidRPr="008C708D">
        <w:rPr>
          <w:rFonts w:ascii="Times New Roman" w:hAnsi="Times New Roman"/>
          <w:sz w:val="24"/>
          <w:szCs w:val="24"/>
        </w:rPr>
        <w:t>o podatku od towarów</w:t>
      </w:r>
      <w:r w:rsidR="005275DA" w:rsidRPr="008C708D">
        <w:rPr>
          <w:rFonts w:ascii="Times New Roman" w:hAnsi="Times New Roman"/>
          <w:sz w:val="24"/>
          <w:szCs w:val="24"/>
        </w:rPr>
        <w:t xml:space="preserve"> i usług (Dz. U.</w:t>
      </w:r>
      <w:r w:rsidRPr="008C708D">
        <w:rPr>
          <w:rFonts w:ascii="Times New Roman" w:hAnsi="Times New Roman"/>
          <w:sz w:val="24"/>
          <w:szCs w:val="24"/>
        </w:rPr>
        <w:t xml:space="preserve"> </w:t>
      </w:r>
      <w:r w:rsidR="005275DA" w:rsidRPr="008C708D">
        <w:rPr>
          <w:rFonts w:ascii="Times New Roman" w:hAnsi="Times New Roman"/>
          <w:sz w:val="24"/>
          <w:szCs w:val="24"/>
        </w:rPr>
        <w:t>2021</w:t>
      </w:r>
      <w:r>
        <w:rPr>
          <w:rFonts w:ascii="Times New Roman" w:hAnsi="Times New Roman"/>
          <w:sz w:val="24"/>
          <w:szCs w:val="24"/>
        </w:rPr>
        <w:t>r</w:t>
      </w:r>
      <w:r w:rsidR="005275DA" w:rsidRPr="008C708D">
        <w:rPr>
          <w:rFonts w:ascii="Times New Roman" w:hAnsi="Times New Roman"/>
          <w:sz w:val="24"/>
          <w:szCs w:val="24"/>
        </w:rPr>
        <w:t>.</w:t>
      </w:r>
      <w:r w:rsidRPr="008C708D">
        <w:rPr>
          <w:rFonts w:ascii="Times New Roman" w:hAnsi="Times New Roman"/>
          <w:sz w:val="24"/>
          <w:szCs w:val="24"/>
        </w:rPr>
        <w:t xml:space="preserve"> poz. </w:t>
      </w:r>
      <w:r w:rsidR="005275DA" w:rsidRPr="008C708D">
        <w:rPr>
          <w:rFonts w:ascii="Times New Roman" w:hAnsi="Times New Roman"/>
          <w:sz w:val="24"/>
          <w:szCs w:val="24"/>
        </w:rPr>
        <w:t xml:space="preserve">685 ze zm.), dla </w:t>
      </w:r>
      <w:r w:rsidRPr="008C708D">
        <w:rPr>
          <w:rFonts w:ascii="Times New Roman" w:hAnsi="Times New Roman"/>
          <w:sz w:val="24"/>
          <w:szCs w:val="24"/>
        </w:rPr>
        <w:t>celów zastosowania kryterium</w:t>
      </w:r>
      <w:r w:rsidR="005275DA" w:rsidRPr="008C708D">
        <w:rPr>
          <w:rFonts w:ascii="Times New Roman" w:hAnsi="Times New Roman"/>
          <w:sz w:val="24"/>
          <w:szCs w:val="24"/>
        </w:rPr>
        <w:t xml:space="preserve"> ceny lub kosztu zamawiający dolicza do przedstawionej w tej ofercie ceny kwotę podatku od</w:t>
      </w:r>
      <w:r>
        <w:rPr>
          <w:rFonts w:ascii="Times New Roman" w:hAnsi="Times New Roman"/>
          <w:sz w:val="24"/>
          <w:szCs w:val="24"/>
        </w:rPr>
        <w:t xml:space="preserve"> </w:t>
      </w:r>
      <w:r w:rsidRPr="008C708D">
        <w:rPr>
          <w:rFonts w:ascii="Times New Roman" w:hAnsi="Times New Roman"/>
          <w:sz w:val="24"/>
          <w:szCs w:val="24"/>
        </w:rPr>
        <w:t>towarów i usług, którą miałby obowiązek rozliczyć</w:t>
      </w:r>
      <w:r w:rsidR="005275DA" w:rsidRPr="008C708D">
        <w:rPr>
          <w:rFonts w:ascii="Times New Roman" w:hAnsi="Times New Roman"/>
          <w:sz w:val="24"/>
          <w:szCs w:val="24"/>
        </w:rPr>
        <w:t xml:space="preserve">.  </w:t>
      </w:r>
      <w:r w:rsidRPr="008C708D">
        <w:rPr>
          <w:rFonts w:ascii="Times New Roman" w:hAnsi="Times New Roman"/>
          <w:sz w:val="24"/>
          <w:szCs w:val="24"/>
        </w:rPr>
        <w:t>W ofercie, o której mowa w ust. 1, Wykonawca</w:t>
      </w:r>
      <w:r w:rsidR="005275DA" w:rsidRPr="008C708D">
        <w:rPr>
          <w:rFonts w:ascii="Times New Roman" w:hAnsi="Times New Roman"/>
          <w:sz w:val="24"/>
          <w:szCs w:val="24"/>
        </w:rPr>
        <w:t xml:space="preserve"> ma obowiązek: </w:t>
      </w:r>
    </w:p>
    <w:p w:rsidR="008C708D" w:rsidRDefault="008C708D" w:rsidP="00165278">
      <w:pPr>
        <w:pStyle w:val="Akapitzlist"/>
        <w:numPr>
          <w:ilvl w:val="6"/>
          <w:numId w:val="33"/>
        </w:numPr>
        <w:spacing w:after="0"/>
        <w:ind w:left="700"/>
        <w:jc w:val="both"/>
        <w:rPr>
          <w:rFonts w:ascii="Times New Roman" w:hAnsi="Times New Roman"/>
          <w:sz w:val="24"/>
          <w:szCs w:val="24"/>
        </w:rPr>
      </w:pPr>
      <w:r w:rsidRPr="008C708D">
        <w:rPr>
          <w:rFonts w:ascii="Times New Roman" w:hAnsi="Times New Roman"/>
          <w:sz w:val="24"/>
          <w:szCs w:val="24"/>
        </w:rPr>
        <w:t xml:space="preserve">poinformowania </w:t>
      </w:r>
      <w:r>
        <w:rPr>
          <w:rFonts w:ascii="Times New Roman" w:hAnsi="Times New Roman"/>
          <w:sz w:val="24"/>
          <w:szCs w:val="24"/>
        </w:rPr>
        <w:t>Za</w:t>
      </w:r>
      <w:r w:rsidRPr="008C708D">
        <w:rPr>
          <w:rFonts w:ascii="Times New Roman" w:hAnsi="Times New Roman"/>
          <w:sz w:val="24"/>
          <w:szCs w:val="24"/>
        </w:rPr>
        <w:t>mawiającego</w:t>
      </w:r>
      <w:r w:rsidR="005275DA" w:rsidRPr="008C708D">
        <w:rPr>
          <w:rFonts w:ascii="Times New Roman" w:hAnsi="Times New Roman"/>
          <w:sz w:val="24"/>
          <w:szCs w:val="24"/>
        </w:rPr>
        <w:t xml:space="preserve">, </w:t>
      </w:r>
      <w:r w:rsidRPr="008C708D">
        <w:rPr>
          <w:rFonts w:ascii="Times New Roman" w:hAnsi="Times New Roman"/>
          <w:sz w:val="24"/>
          <w:szCs w:val="24"/>
        </w:rPr>
        <w:t>że wybór jego oferty będzie prowadził do</w:t>
      </w:r>
      <w:r w:rsidR="005275DA" w:rsidRPr="008C708D">
        <w:rPr>
          <w:rFonts w:ascii="Times New Roman" w:hAnsi="Times New Roman"/>
          <w:sz w:val="24"/>
          <w:szCs w:val="24"/>
        </w:rPr>
        <w:t xml:space="preserve"> powstania u </w:t>
      </w:r>
      <w:r>
        <w:rPr>
          <w:rFonts w:ascii="Times New Roman" w:hAnsi="Times New Roman"/>
          <w:sz w:val="24"/>
          <w:szCs w:val="24"/>
        </w:rPr>
        <w:t>Z</w:t>
      </w:r>
      <w:r w:rsidR="005275DA" w:rsidRPr="008C708D">
        <w:rPr>
          <w:rFonts w:ascii="Times New Roman" w:hAnsi="Times New Roman"/>
          <w:sz w:val="24"/>
          <w:szCs w:val="24"/>
        </w:rPr>
        <w:t xml:space="preserve">amawiającego obowiązku podatkowego; </w:t>
      </w:r>
    </w:p>
    <w:p w:rsidR="008C708D" w:rsidRDefault="005275DA" w:rsidP="00165278">
      <w:pPr>
        <w:pStyle w:val="Akapitzlist"/>
        <w:numPr>
          <w:ilvl w:val="6"/>
          <w:numId w:val="33"/>
        </w:numPr>
        <w:spacing w:after="0"/>
        <w:ind w:left="700"/>
        <w:jc w:val="both"/>
        <w:rPr>
          <w:rFonts w:ascii="Times New Roman" w:hAnsi="Times New Roman"/>
          <w:sz w:val="24"/>
          <w:szCs w:val="24"/>
        </w:rPr>
      </w:pPr>
      <w:r w:rsidRPr="008C708D">
        <w:rPr>
          <w:rFonts w:ascii="Times New Roman" w:hAnsi="Times New Roman"/>
          <w:sz w:val="24"/>
          <w:szCs w:val="24"/>
        </w:rPr>
        <w:t xml:space="preserve">wskazania nazwy (rodzaju) towaru lub usługi, których dostawa lub świadczenie będą </w:t>
      </w:r>
      <w:r w:rsidR="008C708D">
        <w:rPr>
          <w:rFonts w:ascii="Times New Roman" w:hAnsi="Times New Roman"/>
          <w:sz w:val="24"/>
          <w:szCs w:val="24"/>
        </w:rPr>
        <w:t>p</w:t>
      </w:r>
      <w:r w:rsidR="008C708D" w:rsidRPr="008C708D">
        <w:rPr>
          <w:rFonts w:ascii="Times New Roman" w:hAnsi="Times New Roman"/>
          <w:sz w:val="24"/>
          <w:szCs w:val="24"/>
        </w:rPr>
        <w:t>rowadziły</w:t>
      </w:r>
      <w:r w:rsidRPr="008C708D">
        <w:rPr>
          <w:rFonts w:ascii="Times New Roman" w:hAnsi="Times New Roman"/>
          <w:sz w:val="24"/>
          <w:szCs w:val="24"/>
        </w:rPr>
        <w:t xml:space="preserve"> do powstania obowiązku podatkowego; </w:t>
      </w:r>
    </w:p>
    <w:p w:rsidR="008C708D" w:rsidRDefault="008C708D" w:rsidP="00165278">
      <w:pPr>
        <w:pStyle w:val="Akapitzlist"/>
        <w:numPr>
          <w:ilvl w:val="6"/>
          <w:numId w:val="33"/>
        </w:numPr>
        <w:spacing w:after="0"/>
        <w:ind w:left="700"/>
        <w:jc w:val="both"/>
        <w:rPr>
          <w:rFonts w:ascii="Times New Roman" w:hAnsi="Times New Roman"/>
          <w:sz w:val="24"/>
          <w:szCs w:val="24"/>
        </w:rPr>
      </w:pPr>
      <w:r w:rsidRPr="008C708D">
        <w:rPr>
          <w:rFonts w:ascii="Times New Roman" w:hAnsi="Times New Roman"/>
          <w:sz w:val="24"/>
          <w:szCs w:val="24"/>
        </w:rPr>
        <w:t>wskazania wartości towaru lub usługi objętego obowiązkiem podatkowym</w:t>
      </w:r>
      <w:r w:rsidR="005275DA" w:rsidRPr="008C708D">
        <w:rPr>
          <w:rFonts w:ascii="Times New Roman" w:hAnsi="Times New Roman"/>
          <w:sz w:val="24"/>
          <w:szCs w:val="24"/>
        </w:rPr>
        <w:t xml:space="preserve"> </w:t>
      </w:r>
      <w:r w:rsidRPr="008C708D">
        <w:rPr>
          <w:rFonts w:ascii="Times New Roman" w:hAnsi="Times New Roman"/>
          <w:sz w:val="24"/>
          <w:szCs w:val="24"/>
        </w:rPr>
        <w:t>Zamawiającego</w:t>
      </w:r>
      <w:r w:rsidR="005275DA" w:rsidRPr="008C708D">
        <w:rPr>
          <w:rFonts w:ascii="Times New Roman" w:hAnsi="Times New Roman"/>
          <w:sz w:val="24"/>
          <w:szCs w:val="24"/>
        </w:rPr>
        <w:t xml:space="preserve">, bez kwoty podatku; </w:t>
      </w:r>
    </w:p>
    <w:p w:rsidR="00FA7A74" w:rsidRPr="008C708D" w:rsidRDefault="008C708D" w:rsidP="00165278">
      <w:pPr>
        <w:pStyle w:val="Akapitzlist"/>
        <w:numPr>
          <w:ilvl w:val="6"/>
          <w:numId w:val="33"/>
        </w:numPr>
        <w:spacing w:after="0"/>
        <w:ind w:left="700"/>
        <w:jc w:val="both"/>
        <w:rPr>
          <w:rFonts w:ascii="Times New Roman" w:hAnsi="Times New Roman"/>
          <w:sz w:val="24"/>
          <w:szCs w:val="24"/>
        </w:rPr>
      </w:pPr>
      <w:r w:rsidRPr="008C708D">
        <w:rPr>
          <w:rFonts w:ascii="Times New Roman" w:hAnsi="Times New Roman"/>
          <w:sz w:val="24"/>
          <w:szCs w:val="24"/>
        </w:rPr>
        <w:t>wskazania stawki podatku od towarów</w:t>
      </w:r>
      <w:r w:rsidR="005275DA" w:rsidRPr="008C708D">
        <w:rPr>
          <w:rFonts w:ascii="Times New Roman" w:hAnsi="Times New Roman"/>
          <w:sz w:val="24"/>
          <w:szCs w:val="24"/>
        </w:rPr>
        <w:t xml:space="preserve"> i</w:t>
      </w:r>
      <w:r>
        <w:rPr>
          <w:rFonts w:ascii="Times New Roman" w:hAnsi="Times New Roman"/>
          <w:sz w:val="24"/>
          <w:szCs w:val="24"/>
        </w:rPr>
        <w:t xml:space="preserve"> usług, która zgodnie z wiedzą W</w:t>
      </w:r>
      <w:r w:rsidR="005275DA" w:rsidRPr="008C708D">
        <w:rPr>
          <w:rFonts w:ascii="Times New Roman" w:hAnsi="Times New Roman"/>
          <w:sz w:val="24"/>
          <w:szCs w:val="24"/>
        </w:rPr>
        <w:t xml:space="preserve">ykonawcy, </w:t>
      </w:r>
      <w:r>
        <w:rPr>
          <w:rFonts w:ascii="Times New Roman" w:hAnsi="Times New Roman"/>
          <w:sz w:val="24"/>
          <w:szCs w:val="24"/>
        </w:rPr>
        <w:t>b</w:t>
      </w:r>
      <w:r w:rsidRPr="008C708D">
        <w:rPr>
          <w:rFonts w:ascii="Times New Roman" w:hAnsi="Times New Roman"/>
          <w:sz w:val="24"/>
          <w:szCs w:val="24"/>
        </w:rPr>
        <w:t>ędzie</w:t>
      </w:r>
      <w:r w:rsidR="005275DA" w:rsidRPr="008C708D">
        <w:rPr>
          <w:rFonts w:ascii="Times New Roman" w:hAnsi="Times New Roman"/>
          <w:sz w:val="24"/>
          <w:szCs w:val="24"/>
        </w:rPr>
        <w:t xml:space="preserve"> miała zastosowanie.</w:t>
      </w:r>
    </w:p>
    <w:p w:rsidR="00F21A3D" w:rsidRPr="008C708D" w:rsidRDefault="00F21A3D" w:rsidP="00165278">
      <w:pPr>
        <w:pStyle w:val="Tytu"/>
        <w:spacing w:line="276" w:lineRule="auto"/>
        <w:rPr>
          <w:sz w:val="24"/>
          <w:szCs w:val="24"/>
        </w:rPr>
      </w:pPr>
      <w:r w:rsidRPr="008C708D">
        <w:rPr>
          <w:sz w:val="24"/>
          <w:szCs w:val="24"/>
        </w:rPr>
        <w:t>Wymagania dotyczące wadium</w:t>
      </w:r>
    </w:p>
    <w:p w:rsidR="00F21A3D" w:rsidRPr="008C708D" w:rsidRDefault="00326D67" w:rsidP="00165278">
      <w:pPr>
        <w:pStyle w:val="Default"/>
        <w:spacing w:line="276" w:lineRule="auto"/>
        <w:jc w:val="both"/>
      </w:pPr>
      <w:r w:rsidRPr="008C708D">
        <w:t>Zamawiający nie wymaga wniesienia wadium.</w:t>
      </w:r>
      <w:r w:rsidR="00F21A3D" w:rsidRPr="008C708D">
        <w:t xml:space="preserve"> </w:t>
      </w:r>
    </w:p>
    <w:p w:rsidR="002F2A00" w:rsidRPr="008C708D" w:rsidRDefault="00B50294" w:rsidP="00165278">
      <w:pPr>
        <w:pStyle w:val="Tytu"/>
        <w:spacing w:line="276" w:lineRule="auto"/>
        <w:rPr>
          <w:sz w:val="24"/>
          <w:szCs w:val="24"/>
        </w:rPr>
      </w:pPr>
      <w:r w:rsidRPr="008C708D">
        <w:rPr>
          <w:sz w:val="24"/>
          <w:szCs w:val="24"/>
        </w:rPr>
        <w:t xml:space="preserve">Wymagania w zakresie zabezpieczenia należytego wykonania umowy </w:t>
      </w:r>
    </w:p>
    <w:p w:rsidR="002F2A00" w:rsidRPr="008C708D" w:rsidRDefault="00326D67" w:rsidP="00165278">
      <w:pPr>
        <w:spacing w:after="0"/>
        <w:jc w:val="both"/>
        <w:rPr>
          <w:rFonts w:ascii="Times New Roman" w:hAnsi="Times New Roman"/>
          <w:sz w:val="24"/>
          <w:szCs w:val="24"/>
        </w:rPr>
      </w:pPr>
      <w:r w:rsidRPr="008C708D">
        <w:rPr>
          <w:rFonts w:ascii="Times New Roman" w:hAnsi="Times New Roman"/>
          <w:sz w:val="24"/>
          <w:szCs w:val="24"/>
        </w:rPr>
        <w:t>Zamawiający nie wymaga wniesienia</w:t>
      </w:r>
      <w:r w:rsidR="002F2A00" w:rsidRPr="008C708D">
        <w:rPr>
          <w:rFonts w:ascii="Times New Roman" w:hAnsi="Times New Roman"/>
          <w:sz w:val="24"/>
          <w:szCs w:val="24"/>
        </w:rPr>
        <w:t xml:space="preserve"> przez Wykonawcę Zabezpiecze</w:t>
      </w:r>
      <w:r w:rsidRPr="008C708D">
        <w:rPr>
          <w:rFonts w:ascii="Times New Roman" w:hAnsi="Times New Roman"/>
          <w:sz w:val="24"/>
          <w:szCs w:val="24"/>
        </w:rPr>
        <w:t>nia Należytego Wykonania Umowy</w:t>
      </w:r>
      <w:r w:rsidR="002F2A00" w:rsidRPr="008C708D">
        <w:rPr>
          <w:rFonts w:ascii="Times New Roman" w:hAnsi="Times New Roman"/>
          <w:sz w:val="24"/>
          <w:szCs w:val="24"/>
        </w:rPr>
        <w:t xml:space="preserve">. </w:t>
      </w:r>
    </w:p>
    <w:p w:rsidR="00B50294" w:rsidRPr="008C708D" w:rsidRDefault="00B50294" w:rsidP="00165278">
      <w:pPr>
        <w:pStyle w:val="Tytu"/>
        <w:spacing w:line="276" w:lineRule="auto"/>
        <w:rPr>
          <w:sz w:val="24"/>
          <w:szCs w:val="24"/>
        </w:rPr>
      </w:pPr>
      <w:r w:rsidRPr="008C708D">
        <w:rPr>
          <w:sz w:val="24"/>
          <w:szCs w:val="24"/>
        </w:rPr>
        <w:lastRenderedPageBreak/>
        <w:t xml:space="preserve">Sposób przygotowania oferty: </w:t>
      </w:r>
    </w:p>
    <w:p w:rsidR="004D590E" w:rsidRPr="008C708D" w:rsidRDefault="004D590E" w:rsidP="00165278">
      <w:pPr>
        <w:widowControl w:val="0"/>
        <w:numPr>
          <w:ilvl w:val="1"/>
          <w:numId w:val="26"/>
        </w:numPr>
        <w:autoSpaceDE w:val="0"/>
        <w:autoSpaceDN w:val="0"/>
        <w:adjustRightInd w:val="0"/>
        <w:spacing w:after="0"/>
        <w:ind w:left="426" w:hanging="426"/>
        <w:contextualSpacing/>
        <w:jc w:val="both"/>
        <w:rPr>
          <w:rFonts w:ascii="Times New Roman" w:eastAsia="Times New Roman" w:hAnsi="Times New Roman"/>
          <w:color w:val="000000"/>
          <w:sz w:val="24"/>
          <w:szCs w:val="24"/>
          <w:lang w:eastAsia="pl-PL"/>
        </w:rPr>
      </w:pPr>
      <w:r w:rsidRPr="008C708D">
        <w:rPr>
          <w:rFonts w:ascii="Times New Roman" w:eastAsia="Times New Roman" w:hAnsi="Times New Roman"/>
          <w:color w:val="000000"/>
          <w:sz w:val="24"/>
          <w:szCs w:val="24"/>
          <w:lang w:eastAsia="pl-PL"/>
        </w:rPr>
        <w:t>Wykonawca może złożyć jedną ofertę.</w:t>
      </w:r>
    </w:p>
    <w:p w:rsidR="00CD16C6" w:rsidRPr="008C708D" w:rsidRDefault="00CD16C6" w:rsidP="00165278">
      <w:pPr>
        <w:widowControl w:val="0"/>
        <w:numPr>
          <w:ilvl w:val="1"/>
          <w:numId w:val="26"/>
        </w:numPr>
        <w:autoSpaceDE w:val="0"/>
        <w:autoSpaceDN w:val="0"/>
        <w:adjustRightInd w:val="0"/>
        <w:spacing w:after="0"/>
        <w:ind w:left="426" w:hanging="426"/>
        <w:contextualSpacing/>
        <w:jc w:val="both"/>
        <w:rPr>
          <w:rFonts w:ascii="Times New Roman" w:eastAsia="Times New Roman" w:hAnsi="Times New Roman"/>
          <w:color w:val="000000"/>
          <w:sz w:val="24"/>
          <w:szCs w:val="24"/>
          <w:lang w:eastAsia="pl-PL"/>
        </w:rPr>
      </w:pPr>
      <w:r w:rsidRPr="008C708D">
        <w:rPr>
          <w:rFonts w:ascii="Times New Roman" w:eastAsia="Times New Roman" w:hAnsi="Times New Roman"/>
          <w:color w:val="000000"/>
          <w:sz w:val="24"/>
          <w:szCs w:val="24"/>
          <w:lang w:eastAsia="pl-PL"/>
        </w:rPr>
        <w:t xml:space="preserve">Zamawiający dopuszcza możliwość złożenia oferty </w:t>
      </w:r>
      <w:r w:rsidR="00091A82" w:rsidRPr="008C708D">
        <w:rPr>
          <w:rFonts w:ascii="Times New Roman" w:eastAsia="Times New Roman" w:hAnsi="Times New Roman"/>
          <w:color w:val="000000"/>
          <w:sz w:val="24"/>
          <w:szCs w:val="24"/>
          <w:lang w:eastAsia="pl-PL"/>
        </w:rPr>
        <w:t xml:space="preserve">tylko </w:t>
      </w:r>
      <w:r w:rsidRPr="008C708D">
        <w:rPr>
          <w:rFonts w:ascii="Times New Roman" w:eastAsia="Times New Roman" w:hAnsi="Times New Roman"/>
          <w:color w:val="000000"/>
          <w:sz w:val="24"/>
          <w:szCs w:val="24"/>
          <w:lang w:eastAsia="pl-PL"/>
        </w:rPr>
        <w:t xml:space="preserve">w formie papierowej (tradycyjnej). </w:t>
      </w:r>
    </w:p>
    <w:p w:rsidR="006667B9" w:rsidRPr="008C708D" w:rsidRDefault="006667B9" w:rsidP="00165278">
      <w:pPr>
        <w:widowControl w:val="0"/>
        <w:numPr>
          <w:ilvl w:val="1"/>
          <w:numId w:val="26"/>
        </w:numPr>
        <w:autoSpaceDE w:val="0"/>
        <w:autoSpaceDN w:val="0"/>
        <w:adjustRightInd w:val="0"/>
        <w:spacing w:after="0"/>
        <w:ind w:left="426" w:hanging="426"/>
        <w:contextualSpacing/>
        <w:jc w:val="both"/>
        <w:rPr>
          <w:rFonts w:ascii="Times New Roman" w:eastAsia="Times New Roman" w:hAnsi="Times New Roman"/>
          <w:color w:val="000000"/>
          <w:sz w:val="24"/>
          <w:szCs w:val="24"/>
          <w:lang w:eastAsia="pl-PL"/>
        </w:rPr>
      </w:pPr>
      <w:r w:rsidRPr="008C708D">
        <w:rPr>
          <w:rFonts w:ascii="Times New Roman" w:eastAsia="Times New Roman" w:hAnsi="Times New Roman"/>
          <w:color w:val="000000"/>
          <w:sz w:val="24"/>
          <w:szCs w:val="24"/>
          <w:lang w:eastAsia="pl-PL"/>
        </w:rPr>
        <w:t xml:space="preserve">Oferta powinna zawierać wszystkie wymagane dokumenty, oświadczenia, załączniki i inne dokumenty, o których mowa w treści zapytania ofertowego. Wykonawca wraz z formularzem oferty składa: </w:t>
      </w:r>
    </w:p>
    <w:p w:rsidR="006667B9" w:rsidRPr="008C708D" w:rsidRDefault="006667B9" w:rsidP="00165278">
      <w:pPr>
        <w:pStyle w:val="Akapitzlist"/>
        <w:widowControl w:val="0"/>
        <w:numPr>
          <w:ilvl w:val="6"/>
          <w:numId w:val="39"/>
        </w:numPr>
        <w:autoSpaceDE w:val="0"/>
        <w:autoSpaceDN w:val="0"/>
        <w:adjustRightInd w:val="0"/>
        <w:spacing w:after="0"/>
        <w:ind w:left="814"/>
        <w:contextualSpacing/>
        <w:jc w:val="both"/>
        <w:rPr>
          <w:rFonts w:ascii="Times New Roman" w:eastAsia="Times New Roman" w:hAnsi="Times New Roman"/>
          <w:color w:val="000000"/>
          <w:sz w:val="24"/>
          <w:szCs w:val="24"/>
          <w:lang w:eastAsia="pl-PL"/>
        </w:rPr>
      </w:pPr>
      <w:r w:rsidRPr="008C708D">
        <w:rPr>
          <w:rFonts w:ascii="Times New Roman" w:eastAsia="Times New Roman" w:hAnsi="Times New Roman"/>
          <w:color w:val="000000"/>
          <w:sz w:val="24"/>
          <w:szCs w:val="24"/>
          <w:lang w:eastAsia="pl-PL"/>
        </w:rPr>
        <w:t>podmiotowe środki dowodowe wskazane w rozdziale V</w:t>
      </w:r>
      <w:r w:rsidR="00705036" w:rsidRPr="008C708D">
        <w:rPr>
          <w:rFonts w:ascii="Times New Roman" w:eastAsia="Times New Roman" w:hAnsi="Times New Roman"/>
          <w:color w:val="000000"/>
          <w:sz w:val="24"/>
          <w:szCs w:val="24"/>
          <w:lang w:eastAsia="pl-PL"/>
        </w:rPr>
        <w:t>II ust.1-3 zapytania ofertowego;</w:t>
      </w:r>
    </w:p>
    <w:p w:rsidR="008C708D" w:rsidRPr="008C708D" w:rsidRDefault="006667B9" w:rsidP="00165278">
      <w:pPr>
        <w:pStyle w:val="Akapitzlist"/>
        <w:widowControl w:val="0"/>
        <w:numPr>
          <w:ilvl w:val="6"/>
          <w:numId w:val="39"/>
        </w:numPr>
        <w:autoSpaceDE w:val="0"/>
        <w:autoSpaceDN w:val="0"/>
        <w:adjustRightInd w:val="0"/>
        <w:spacing w:after="0"/>
        <w:ind w:left="814"/>
        <w:contextualSpacing/>
        <w:jc w:val="both"/>
        <w:rPr>
          <w:rFonts w:ascii="Times New Roman" w:eastAsia="Times New Roman" w:hAnsi="Times New Roman"/>
          <w:color w:val="000000"/>
          <w:sz w:val="24"/>
          <w:szCs w:val="24"/>
          <w:lang w:eastAsia="pl-PL"/>
        </w:rPr>
      </w:pPr>
      <w:r w:rsidRPr="008C708D">
        <w:rPr>
          <w:rFonts w:ascii="Times New Roman" w:eastAsia="Times New Roman" w:hAnsi="Times New Roman"/>
          <w:color w:val="000000"/>
          <w:sz w:val="24"/>
          <w:szCs w:val="24"/>
          <w:lang w:eastAsia="pl-PL"/>
        </w:rPr>
        <w:t>pełnomocnictwa, jeżeli ofertę składa upoważniony przedstawiciel;</w:t>
      </w:r>
    </w:p>
    <w:p w:rsidR="006667B9" w:rsidRPr="008C708D" w:rsidRDefault="006667B9" w:rsidP="00165278">
      <w:pPr>
        <w:pStyle w:val="Akapitzlist"/>
        <w:widowControl w:val="0"/>
        <w:numPr>
          <w:ilvl w:val="6"/>
          <w:numId w:val="39"/>
        </w:numPr>
        <w:autoSpaceDE w:val="0"/>
        <w:autoSpaceDN w:val="0"/>
        <w:adjustRightInd w:val="0"/>
        <w:spacing w:after="0"/>
        <w:ind w:left="814"/>
        <w:contextualSpacing/>
        <w:jc w:val="both"/>
        <w:rPr>
          <w:rFonts w:ascii="Times New Roman" w:eastAsia="Times New Roman" w:hAnsi="Times New Roman"/>
          <w:color w:val="000000"/>
          <w:sz w:val="24"/>
          <w:szCs w:val="24"/>
          <w:lang w:eastAsia="pl-PL"/>
        </w:rPr>
      </w:pPr>
      <w:r w:rsidRPr="008C708D">
        <w:rPr>
          <w:rFonts w:ascii="Times New Roman" w:eastAsia="Times New Roman" w:hAnsi="Times New Roman"/>
          <w:color w:val="000000"/>
          <w:sz w:val="24"/>
          <w:szCs w:val="24"/>
          <w:lang w:eastAsia="pl-PL"/>
        </w:rPr>
        <w:t xml:space="preserve">oświadczenie, z którego wynikało będzie, które </w:t>
      </w:r>
      <w:r w:rsidR="00FA7A74" w:rsidRPr="008C708D">
        <w:rPr>
          <w:rFonts w:ascii="Times New Roman" w:eastAsia="Times New Roman" w:hAnsi="Times New Roman"/>
          <w:color w:val="000000"/>
          <w:sz w:val="24"/>
          <w:szCs w:val="24"/>
          <w:lang w:eastAsia="pl-PL"/>
        </w:rPr>
        <w:t>części zamówienia</w:t>
      </w:r>
      <w:r w:rsidRPr="008C708D">
        <w:rPr>
          <w:rFonts w:ascii="Times New Roman" w:eastAsia="Times New Roman" w:hAnsi="Times New Roman"/>
          <w:color w:val="000000"/>
          <w:sz w:val="24"/>
          <w:szCs w:val="24"/>
          <w:lang w:eastAsia="pl-PL"/>
        </w:rPr>
        <w:t xml:space="preserve"> wykonają poszczególni Wykonawcy (wzór oświadczenia stanowi załącznik nr 4 do zapytania ofertowego), jeżeli ofertę składają Wykonawcy wspólnie ubiegaj</w:t>
      </w:r>
      <w:r w:rsidR="00705036" w:rsidRPr="008C708D">
        <w:rPr>
          <w:rFonts w:ascii="Times New Roman" w:eastAsia="Times New Roman" w:hAnsi="Times New Roman"/>
          <w:color w:val="000000"/>
          <w:sz w:val="24"/>
          <w:szCs w:val="24"/>
          <w:lang w:eastAsia="pl-PL"/>
        </w:rPr>
        <w:t>ący się o udzielenie zamówienia.</w:t>
      </w:r>
    </w:p>
    <w:p w:rsidR="004D590E" w:rsidRPr="008C708D" w:rsidRDefault="004D590E" w:rsidP="00165278">
      <w:pPr>
        <w:widowControl w:val="0"/>
        <w:numPr>
          <w:ilvl w:val="1"/>
          <w:numId w:val="26"/>
        </w:numPr>
        <w:autoSpaceDE w:val="0"/>
        <w:autoSpaceDN w:val="0"/>
        <w:adjustRightInd w:val="0"/>
        <w:spacing w:after="0"/>
        <w:ind w:left="426" w:hanging="426"/>
        <w:contextualSpacing/>
        <w:jc w:val="both"/>
        <w:rPr>
          <w:rFonts w:ascii="Times New Roman" w:eastAsia="Times New Roman" w:hAnsi="Times New Roman"/>
          <w:color w:val="000000"/>
          <w:sz w:val="24"/>
          <w:szCs w:val="24"/>
          <w:lang w:eastAsia="pl-PL"/>
        </w:rPr>
      </w:pPr>
      <w:r w:rsidRPr="008C708D">
        <w:rPr>
          <w:rFonts w:ascii="Times New Roman" w:eastAsia="Times New Roman" w:hAnsi="Times New Roman"/>
          <w:color w:val="000000"/>
          <w:sz w:val="24"/>
          <w:szCs w:val="24"/>
          <w:lang w:eastAsia="pl-PL"/>
        </w:rPr>
        <w:t xml:space="preserve">Oferta oraz wymagane formularze, zestawienia i wykazy składane </w:t>
      </w:r>
      <w:r w:rsidR="00CD16C6" w:rsidRPr="008C708D">
        <w:rPr>
          <w:rFonts w:ascii="Times New Roman" w:eastAsia="Times New Roman" w:hAnsi="Times New Roman"/>
          <w:color w:val="000000"/>
          <w:sz w:val="24"/>
          <w:szCs w:val="24"/>
          <w:lang w:eastAsia="pl-PL"/>
        </w:rPr>
        <w:t xml:space="preserve">wraz z ofertą wymagają podpisu </w:t>
      </w:r>
      <w:r w:rsidRPr="008C708D">
        <w:rPr>
          <w:rFonts w:ascii="Times New Roman" w:eastAsia="Times New Roman" w:hAnsi="Times New Roman"/>
          <w:color w:val="000000"/>
          <w:sz w:val="24"/>
          <w:szCs w:val="24"/>
          <w:lang w:eastAsia="pl-PL"/>
        </w:rPr>
        <w:t xml:space="preserve">osób uprawnionych do reprezentowania </w:t>
      </w:r>
      <w:r w:rsidR="00705036" w:rsidRPr="008C708D">
        <w:rPr>
          <w:rFonts w:ascii="Times New Roman" w:eastAsia="Times New Roman" w:hAnsi="Times New Roman"/>
          <w:color w:val="000000"/>
          <w:sz w:val="24"/>
          <w:szCs w:val="24"/>
          <w:lang w:eastAsia="pl-PL"/>
        </w:rPr>
        <w:t>Wykonawcy</w:t>
      </w:r>
      <w:r w:rsidRPr="008C708D">
        <w:rPr>
          <w:rFonts w:ascii="Times New Roman" w:eastAsia="Times New Roman" w:hAnsi="Times New Roman"/>
          <w:color w:val="000000"/>
          <w:sz w:val="24"/>
          <w:szCs w:val="24"/>
          <w:lang w:eastAsia="pl-PL"/>
        </w:rPr>
        <w:t xml:space="preserve"> w obrocie gosp</w:t>
      </w:r>
      <w:r w:rsidR="009B71B3" w:rsidRPr="008C708D">
        <w:rPr>
          <w:rFonts w:ascii="Times New Roman" w:eastAsia="Times New Roman" w:hAnsi="Times New Roman"/>
          <w:color w:val="000000"/>
          <w:sz w:val="24"/>
          <w:szCs w:val="24"/>
          <w:lang w:eastAsia="pl-PL"/>
        </w:rPr>
        <w:t>odarczym</w:t>
      </w:r>
      <w:r w:rsidRPr="008C708D">
        <w:rPr>
          <w:rFonts w:ascii="Times New Roman" w:eastAsia="Times New Roman" w:hAnsi="Times New Roman"/>
          <w:color w:val="000000"/>
          <w:sz w:val="24"/>
          <w:szCs w:val="24"/>
          <w:lang w:eastAsia="pl-PL"/>
        </w:rPr>
        <w:t>.</w:t>
      </w:r>
    </w:p>
    <w:p w:rsidR="004D590E" w:rsidRPr="008C708D" w:rsidRDefault="004D590E" w:rsidP="00165278">
      <w:pPr>
        <w:pStyle w:val="Akapitzlist"/>
        <w:widowControl w:val="0"/>
        <w:numPr>
          <w:ilvl w:val="1"/>
          <w:numId w:val="26"/>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8C708D">
        <w:rPr>
          <w:rFonts w:ascii="Times New Roman" w:eastAsia="Times New Roman" w:hAnsi="Times New Roman"/>
          <w:color w:val="000000"/>
          <w:sz w:val="24"/>
          <w:szCs w:val="24"/>
          <w:lang w:eastAsia="pl-PL"/>
        </w:rPr>
        <w:t>Dokumenty opisane w rozdziale VII. ust. 6-</w:t>
      </w:r>
      <w:r w:rsidR="00C13B85" w:rsidRPr="008C708D">
        <w:rPr>
          <w:rFonts w:ascii="Times New Roman" w:eastAsia="Times New Roman" w:hAnsi="Times New Roman"/>
          <w:color w:val="000000"/>
          <w:sz w:val="24"/>
          <w:szCs w:val="24"/>
          <w:lang w:eastAsia="pl-PL"/>
        </w:rPr>
        <w:t>7</w:t>
      </w:r>
      <w:r w:rsidRPr="008C708D">
        <w:rPr>
          <w:rFonts w:ascii="Times New Roman" w:eastAsia="Times New Roman" w:hAnsi="Times New Roman"/>
          <w:color w:val="000000"/>
          <w:sz w:val="24"/>
          <w:szCs w:val="24"/>
          <w:lang w:eastAsia="pl-PL"/>
        </w:rPr>
        <w:t xml:space="preserve"> </w:t>
      </w:r>
      <w:r w:rsidR="00C13B85" w:rsidRPr="008C708D">
        <w:rPr>
          <w:rFonts w:ascii="Times New Roman" w:eastAsia="Times New Roman" w:hAnsi="Times New Roman"/>
          <w:color w:val="000000"/>
          <w:sz w:val="24"/>
          <w:szCs w:val="24"/>
          <w:lang w:eastAsia="pl-PL"/>
        </w:rPr>
        <w:t>zapytania ofertowego</w:t>
      </w:r>
      <w:r w:rsidRPr="008C708D">
        <w:rPr>
          <w:rFonts w:ascii="Times New Roman" w:eastAsia="Times New Roman" w:hAnsi="Times New Roman"/>
          <w:color w:val="000000"/>
          <w:sz w:val="24"/>
          <w:szCs w:val="24"/>
          <w:lang w:eastAsia="pl-PL"/>
        </w:rPr>
        <w:t xml:space="preserve"> Wykonawca składa na wezwanie Zamawiającego.</w:t>
      </w:r>
    </w:p>
    <w:p w:rsidR="004D590E" w:rsidRPr="008C708D" w:rsidRDefault="004D590E" w:rsidP="00165278">
      <w:pPr>
        <w:pStyle w:val="Akapitzlist"/>
        <w:widowControl w:val="0"/>
        <w:numPr>
          <w:ilvl w:val="1"/>
          <w:numId w:val="26"/>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8C708D">
        <w:rPr>
          <w:rFonts w:ascii="Times New Roman" w:eastAsia="Times New Roman" w:hAnsi="Times New Roman"/>
          <w:color w:val="000000"/>
          <w:sz w:val="24"/>
          <w:szCs w:val="24"/>
          <w:lang w:eastAsia="pl-PL"/>
        </w:rPr>
        <w:t xml:space="preserve">Dokumenty </w:t>
      </w:r>
      <w:r w:rsidR="00C13B85" w:rsidRPr="008C708D">
        <w:rPr>
          <w:rFonts w:ascii="Times New Roman" w:eastAsia="Times New Roman" w:hAnsi="Times New Roman"/>
          <w:color w:val="000000"/>
          <w:sz w:val="24"/>
          <w:szCs w:val="24"/>
          <w:lang w:eastAsia="pl-PL"/>
        </w:rPr>
        <w:t>po</w:t>
      </w:r>
      <w:r w:rsidRPr="008C708D">
        <w:rPr>
          <w:rFonts w:ascii="Times New Roman" w:eastAsia="Times New Roman" w:hAnsi="Times New Roman"/>
          <w:color w:val="000000"/>
          <w:sz w:val="24"/>
          <w:szCs w:val="24"/>
          <w:lang w:eastAsia="pl-PL"/>
        </w:rPr>
        <w:t xml:space="preserve">winny zawierać informacje i dane określone </w:t>
      </w:r>
      <w:r w:rsidR="00C13B85" w:rsidRPr="008C708D">
        <w:rPr>
          <w:rFonts w:ascii="Times New Roman" w:eastAsia="Times New Roman" w:hAnsi="Times New Roman"/>
          <w:color w:val="000000"/>
          <w:sz w:val="24"/>
          <w:szCs w:val="24"/>
          <w:lang w:eastAsia="pl-PL"/>
        </w:rPr>
        <w:t>we wzorach dokumentów, stanowiący</w:t>
      </w:r>
      <w:r w:rsidR="002970C2" w:rsidRPr="008C708D">
        <w:rPr>
          <w:rFonts w:ascii="Times New Roman" w:eastAsia="Times New Roman" w:hAnsi="Times New Roman"/>
          <w:color w:val="000000"/>
          <w:sz w:val="24"/>
          <w:szCs w:val="24"/>
          <w:lang w:eastAsia="pl-PL"/>
        </w:rPr>
        <w:t>ch</w:t>
      </w:r>
      <w:r w:rsidR="00C13B85" w:rsidRPr="008C708D">
        <w:rPr>
          <w:rFonts w:ascii="Times New Roman" w:eastAsia="Times New Roman" w:hAnsi="Times New Roman"/>
          <w:color w:val="000000"/>
          <w:sz w:val="24"/>
          <w:szCs w:val="24"/>
          <w:lang w:eastAsia="pl-PL"/>
        </w:rPr>
        <w:t xml:space="preserve"> załączniki do zapytania ofertowego</w:t>
      </w:r>
      <w:r w:rsidRPr="008C708D">
        <w:rPr>
          <w:rFonts w:ascii="Times New Roman" w:eastAsia="Times New Roman" w:hAnsi="Times New Roman"/>
          <w:color w:val="000000"/>
          <w:sz w:val="24"/>
          <w:szCs w:val="24"/>
          <w:lang w:eastAsia="pl-PL"/>
        </w:rPr>
        <w:t>.</w:t>
      </w:r>
    </w:p>
    <w:p w:rsidR="003838D6" w:rsidRPr="008C708D" w:rsidRDefault="00E62F5B" w:rsidP="00165278">
      <w:pPr>
        <w:widowControl w:val="0"/>
        <w:numPr>
          <w:ilvl w:val="1"/>
          <w:numId w:val="26"/>
        </w:numPr>
        <w:autoSpaceDE w:val="0"/>
        <w:autoSpaceDN w:val="0"/>
        <w:adjustRightInd w:val="0"/>
        <w:spacing w:after="0"/>
        <w:ind w:left="369" w:hanging="426"/>
        <w:contextualSpacing/>
        <w:jc w:val="both"/>
        <w:rPr>
          <w:rFonts w:ascii="Times New Roman" w:eastAsia="Times New Roman" w:hAnsi="Times New Roman"/>
          <w:color w:val="000000"/>
          <w:sz w:val="24"/>
          <w:szCs w:val="24"/>
          <w:lang w:eastAsia="pl-PL"/>
        </w:rPr>
      </w:pPr>
      <w:r w:rsidRPr="008C708D">
        <w:rPr>
          <w:rFonts w:ascii="Times New Roman" w:eastAsia="Times New Roman" w:hAnsi="Times New Roman"/>
          <w:color w:val="000000"/>
          <w:sz w:val="24"/>
          <w:szCs w:val="24"/>
          <w:lang w:eastAsia="pl-PL"/>
        </w:rPr>
        <w:t xml:space="preserve">Oferta musi być pod rygorem nieważności podpisana. </w:t>
      </w:r>
      <w:r w:rsidR="00C13B85" w:rsidRPr="008C708D">
        <w:rPr>
          <w:rFonts w:ascii="Times New Roman" w:eastAsia="Times New Roman" w:hAnsi="Times New Roman"/>
          <w:color w:val="000000"/>
          <w:sz w:val="24"/>
          <w:szCs w:val="24"/>
          <w:lang w:eastAsia="pl-PL"/>
        </w:rPr>
        <w:t xml:space="preserve">Ofertę należy </w:t>
      </w:r>
      <w:r w:rsidR="00C13B85" w:rsidRPr="008C708D">
        <w:rPr>
          <w:rFonts w:ascii="Times New Roman" w:hAnsi="Times New Roman"/>
          <w:color w:val="000000" w:themeColor="text1"/>
          <w:sz w:val="24"/>
          <w:szCs w:val="24"/>
        </w:rPr>
        <w:t>umieścić w zamkniętej kopercie zaadresowanej wg poniższego wzoru:</w:t>
      </w:r>
    </w:p>
    <w:p w:rsidR="00C13B85" w:rsidRPr="008C708D" w:rsidRDefault="00C13B85" w:rsidP="00165278">
      <w:pPr>
        <w:widowControl w:val="0"/>
        <w:autoSpaceDE w:val="0"/>
        <w:autoSpaceDN w:val="0"/>
        <w:adjustRightInd w:val="0"/>
        <w:spacing w:after="0"/>
        <w:ind w:left="369"/>
        <w:contextualSpacing/>
        <w:jc w:val="both"/>
        <w:rPr>
          <w:rFonts w:ascii="Times New Roman" w:eastAsia="Times New Roman" w:hAnsi="Times New Roman"/>
          <w:color w:val="000000"/>
          <w:sz w:val="12"/>
          <w:szCs w:val="10"/>
          <w:lang w:eastAsia="pl-PL"/>
        </w:rPr>
      </w:pPr>
      <w:r w:rsidRPr="008C708D">
        <w:rPr>
          <w:rFonts w:ascii="Times New Roman" w:hAnsi="Times New Roman"/>
          <w:color w:val="000000" w:themeColor="text1"/>
          <w:sz w:val="2"/>
          <w:szCs w:val="10"/>
        </w:rPr>
        <w:t xml:space="preserve"> </w:t>
      </w:r>
    </w:p>
    <w:tbl>
      <w:tblPr>
        <w:tblStyle w:val="TableGrid"/>
        <w:tblW w:w="8465"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63" w:type="dxa"/>
          <w:left w:w="219" w:type="dxa"/>
          <w:right w:w="115" w:type="dxa"/>
        </w:tblCellMar>
        <w:tblLook w:val="04A0" w:firstRow="1" w:lastRow="0" w:firstColumn="1" w:lastColumn="0" w:noHBand="0" w:noVBand="1"/>
      </w:tblPr>
      <w:tblGrid>
        <w:gridCol w:w="8465"/>
      </w:tblGrid>
      <w:tr w:rsidR="00C13B85" w:rsidRPr="00166E9D" w:rsidTr="0087495C">
        <w:trPr>
          <w:trHeight w:val="1602"/>
        </w:trPr>
        <w:tc>
          <w:tcPr>
            <w:tcW w:w="8465" w:type="dxa"/>
            <w:tcBorders>
              <w:top w:val="single" w:sz="4" w:space="0" w:color="000001"/>
              <w:left w:val="single" w:sz="4" w:space="0" w:color="000001"/>
              <w:bottom w:val="single" w:sz="4" w:space="0" w:color="000001"/>
              <w:right w:val="single" w:sz="4" w:space="0" w:color="000001"/>
            </w:tcBorders>
            <w:shd w:val="clear" w:color="auto" w:fill="F2F2F2"/>
            <w:hideMark/>
          </w:tcPr>
          <w:p w:rsidR="00C13B85" w:rsidRPr="0016290A" w:rsidRDefault="00C13B85" w:rsidP="00165278">
            <w:pPr>
              <w:spacing w:after="0"/>
              <w:jc w:val="center"/>
              <w:rPr>
                <w:rFonts w:ascii="Times New Roman" w:hAnsi="Times New Roman"/>
                <w:b/>
                <w:color w:val="000000" w:themeColor="text1"/>
                <w:sz w:val="24"/>
                <w:szCs w:val="24"/>
              </w:rPr>
            </w:pPr>
            <w:r w:rsidRPr="0016290A">
              <w:rPr>
                <w:rFonts w:ascii="Times New Roman" w:hAnsi="Times New Roman"/>
                <w:b/>
                <w:color w:val="000000" w:themeColor="text1"/>
                <w:sz w:val="24"/>
                <w:szCs w:val="24"/>
              </w:rPr>
              <w:t>URZĄD GMINY DOMANICE</w:t>
            </w:r>
          </w:p>
          <w:p w:rsidR="00C13B85" w:rsidRPr="0016290A" w:rsidRDefault="00C13B85" w:rsidP="00165278">
            <w:pPr>
              <w:spacing w:after="0"/>
              <w:jc w:val="center"/>
              <w:rPr>
                <w:rFonts w:ascii="Times New Roman" w:hAnsi="Times New Roman"/>
                <w:color w:val="000000" w:themeColor="text1"/>
                <w:sz w:val="24"/>
                <w:szCs w:val="24"/>
              </w:rPr>
            </w:pPr>
            <w:r w:rsidRPr="0016290A">
              <w:rPr>
                <w:rFonts w:ascii="Times New Roman" w:hAnsi="Times New Roman"/>
                <w:b/>
                <w:color w:val="000000" w:themeColor="text1"/>
                <w:sz w:val="24"/>
                <w:szCs w:val="24"/>
              </w:rPr>
              <w:t>DOMANICE 52, 08-113 DOMANICE</w:t>
            </w:r>
          </w:p>
          <w:p w:rsidR="00C13B85" w:rsidRPr="0016290A" w:rsidRDefault="00C13B85" w:rsidP="00165278">
            <w:pPr>
              <w:spacing w:after="0"/>
              <w:jc w:val="center"/>
              <w:rPr>
                <w:rFonts w:ascii="Times New Roman" w:hAnsi="Times New Roman"/>
                <w:b/>
                <w:color w:val="000000" w:themeColor="text1"/>
                <w:sz w:val="24"/>
                <w:szCs w:val="24"/>
              </w:rPr>
            </w:pPr>
            <w:r w:rsidRPr="0016290A">
              <w:rPr>
                <w:rFonts w:ascii="Times New Roman" w:hAnsi="Times New Roman"/>
                <w:b/>
                <w:color w:val="000000" w:themeColor="text1"/>
                <w:sz w:val="24"/>
                <w:szCs w:val="24"/>
              </w:rPr>
              <w:t xml:space="preserve">Oferta w postępowaniu na </w:t>
            </w:r>
            <w:r w:rsidR="008C708D" w:rsidRPr="0016290A">
              <w:rPr>
                <w:rFonts w:ascii="Times New Roman" w:hAnsi="Times New Roman"/>
                <w:b/>
                <w:color w:val="000000" w:themeColor="text1"/>
                <w:sz w:val="24"/>
                <w:szCs w:val="24"/>
              </w:rPr>
              <w:t>usługę</w:t>
            </w:r>
            <w:r w:rsidRPr="0016290A">
              <w:rPr>
                <w:rFonts w:ascii="Times New Roman" w:hAnsi="Times New Roman"/>
                <w:b/>
                <w:color w:val="000000" w:themeColor="text1"/>
                <w:sz w:val="24"/>
                <w:szCs w:val="24"/>
              </w:rPr>
              <w:t xml:space="preserve"> pn.</w:t>
            </w:r>
            <w:r w:rsidR="001C34AC" w:rsidRPr="0016290A">
              <w:rPr>
                <w:rFonts w:ascii="Times New Roman" w:hAnsi="Times New Roman"/>
                <w:b/>
                <w:color w:val="000000" w:themeColor="text1"/>
                <w:sz w:val="24"/>
                <w:szCs w:val="24"/>
              </w:rPr>
              <w:t xml:space="preserve"> </w:t>
            </w:r>
            <w:r w:rsidRPr="0016290A">
              <w:rPr>
                <w:rFonts w:ascii="Times New Roman" w:hAnsi="Times New Roman"/>
                <w:b/>
                <w:color w:val="000000" w:themeColor="text1"/>
                <w:sz w:val="24"/>
                <w:szCs w:val="24"/>
              </w:rPr>
              <w:t>„</w:t>
            </w:r>
            <w:r w:rsidR="0016290A" w:rsidRPr="0016290A">
              <w:rPr>
                <w:rFonts w:ascii="Times New Roman" w:hAnsi="Times New Roman"/>
                <w:b/>
                <w:color w:val="000000" w:themeColor="text1"/>
                <w:sz w:val="24"/>
                <w:szCs w:val="24"/>
              </w:rPr>
              <w:t xml:space="preserve">Udzielenie kredytu długoterminowego w wysokości </w:t>
            </w:r>
            <w:r w:rsidR="00F20A30" w:rsidRPr="00F20A30">
              <w:rPr>
                <w:rFonts w:ascii="Times New Roman" w:hAnsi="Times New Roman"/>
                <w:b/>
                <w:color w:val="000000" w:themeColor="text1"/>
                <w:sz w:val="24"/>
                <w:szCs w:val="24"/>
              </w:rPr>
              <w:t xml:space="preserve">196.159,51 zł </w:t>
            </w:r>
            <w:r w:rsidR="0016290A" w:rsidRPr="0016290A">
              <w:rPr>
                <w:rFonts w:ascii="Times New Roman" w:hAnsi="Times New Roman"/>
                <w:b/>
                <w:color w:val="000000" w:themeColor="text1"/>
                <w:sz w:val="24"/>
                <w:szCs w:val="24"/>
              </w:rPr>
              <w:t>z przeznaczeniem na sfinansowanie planowanego deficytu budżetu Gminy Domanice w roku 2021”</w:t>
            </w:r>
            <w:r w:rsidRPr="0016290A">
              <w:rPr>
                <w:rFonts w:ascii="Times New Roman" w:hAnsi="Times New Roman"/>
                <w:b/>
                <w:color w:val="000000" w:themeColor="text1"/>
                <w:sz w:val="24"/>
                <w:szCs w:val="24"/>
              </w:rPr>
              <w:t>.</w:t>
            </w:r>
          </w:p>
          <w:p w:rsidR="00C13B85" w:rsidRPr="00166E9D" w:rsidRDefault="00C13B85" w:rsidP="004F2A9F">
            <w:pPr>
              <w:spacing w:after="0"/>
              <w:jc w:val="center"/>
              <w:rPr>
                <w:rFonts w:ascii="Times New Roman" w:hAnsi="Times New Roman"/>
                <w:color w:val="000000" w:themeColor="text1"/>
                <w:sz w:val="24"/>
                <w:szCs w:val="24"/>
                <w:highlight w:val="yellow"/>
              </w:rPr>
            </w:pPr>
            <w:r w:rsidRPr="00F20A30">
              <w:rPr>
                <w:rFonts w:ascii="Times New Roman" w:hAnsi="Times New Roman"/>
                <w:b/>
                <w:color w:val="000000" w:themeColor="text1"/>
                <w:sz w:val="24"/>
                <w:szCs w:val="24"/>
              </w:rPr>
              <w:t xml:space="preserve">Nie otwierać przed dniem </w:t>
            </w:r>
            <w:r w:rsidR="004F2A9F">
              <w:rPr>
                <w:rFonts w:ascii="Times New Roman" w:hAnsi="Times New Roman"/>
                <w:b/>
                <w:color w:val="000000" w:themeColor="text1"/>
                <w:sz w:val="24"/>
                <w:szCs w:val="24"/>
              </w:rPr>
              <w:t>10</w:t>
            </w:r>
            <w:r w:rsidR="0016290A" w:rsidRPr="00F20A30">
              <w:rPr>
                <w:rFonts w:ascii="Times New Roman" w:hAnsi="Times New Roman"/>
                <w:b/>
                <w:color w:val="000000" w:themeColor="text1"/>
                <w:sz w:val="24"/>
                <w:szCs w:val="24"/>
              </w:rPr>
              <w:t>.11</w:t>
            </w:r>
            <w:r w:rsidRPr="00F20A30">
              <w:rPr>
                <w:rFonts w:ascii="Times New Roman" w:hAnsi="Times New Roman"/>
                <w:b/>
                <w:color w:val="000000" w:themeColor="text1"/>
                <w:sz w:val="24"/>
                <w:szCs w:val="24"/>
              </w:rPr>
              <w:t xml:space="preserve">.2021 r. godz. </w:t>
            </w:r>
            <w:r w:rsidR="00A145C8" w:rsidRPr="00F20A30">
              <w:rPr>
                <w:rFonts w:ascii="Times New Roman" w:hAnsi="Times New Roman"/>
                <w:b/>
                <w:color w:val="000000" w:themeColor="text1"/>
                <w:sz w:val="24"/>
                <w:szCs w:val="24"/>
              </w:rPr>
              <w:t>1</w:t>
            </w:r>
            <w:r w:rsidR="00F20A30" w:rsidRPr="00F20A30">
              <w:rPr>
                <w:rFonts w:ascii="Times New Roman" w:hAnsi="Times New Roman"/>
                <w:b/>
                <w:color w:val="000000" w:themeColor="text1"/>
                <w:sz w:val="24"/>
                <w:szCs w:val="24"/>
              </w:rPr>
              <w:t>2</w:t>
            </w:r>
            <w:r w:rsidR="00307AF2" w:rsidRPr="00F20A30">
              <w:rPr>
                <w:rFonts w:ascii="Times New Roman" w:hAnsi="Times New Roman"/>
                <w:b/>
                <w:color w:val="000000" w:themeColor="text1"/>
                <w:sz w:val="24"/>
                <w:szCs w:val="24"/>
              </w:rPr>
              <w:t>:15</w:t>
            </w:r>
          </w:p>
        </w:tc>
      </w:tr>
    </w:tbl>
    <w:p w:rsidR="00C13B85" w:rsidRPr="00166E9D" w:rsidRDefault="00C13B85" w:rsidP="00165278">
      <w:pPr>
        <w:spacing w:after="0"/>
        <w:ind w:left="407"/>
        <w:rPr>
          <w:rFonts w:ascii="Times New Roman" w:hAnsi="Times New Roman"/>
          <w:b/>
          <w:color w:val="000000" w:themeColor="text1"/>
          <w:sz w:val="10"/>
          <w:szCs w:val="12"/>
          <w:highlight w:val="yellow"/>
        </w:rPr>
      </w:pPr>
    </w:p>
    <w:p w:rsidR="00C13B85" w:rsidRPr="0016290A" w:rsidRDefault="00C13B85" w:rsidP="00165278">
      <w:pPr>
        <w:spacing w:after="0"/>
        <w:ind w:left="407"/>
        <w:jc w:val="both"/>
        <w:rPr>
          <w:rFonts w:ascii="Times New Roman" w:hAnsi="Times New Roman"/>
          <w:sz w:val="24"/>
          <w:szCs w:val="24"/>
        </w:rPr>
      </w:pPr>
      <w:r w:rsidRPr="0016290A">
        <w:rPr>
          <w:rFonts w:ascii="Times New Roman" w:hAnsi="Times New Roman"/>
          <w:b/>
          <w:color w:val="000000" w:themeColor="text1"/>
          <w:sz w:val="24"/>
          <w:szCs w:val="24"/>
        </w:rPr>
        <w:t xml:space="preserve">W przypadku braku tej informacji Zamawiający </w:t>
      </w:r>
      <w:r w:rsidRPr="0016290A">
        <w:rPr>
          <w:rFonts w:ascii="Times New Roman" w:hAnsi="Times New Roman"/>
          <w:b/>
          <w:sz w:val="24"/>
          <w:szCs w:val="24"/>
        </w:rPr>
        <w:t xml:space="preserve">nie ponosi odpowiedzialności za zdarzenia wynikające z tego braku, np. przypadkowe otwarcie oferty przed wyznaczonym terminem otwarcia, a w przypadku składania oferty pocztą lub pocztą kurierską za jej brak otwarcia w trakcie sesji otwarcia ofert. </w:t>
      </w:r>
    </w:p>
    <w:p w:rsidR="00E62F5B" w:rsidRPr="0016290A" w:rsidRDefault="00E62F5B" w:rsidP="00165278">
      <w:pPr>
        <w:pStyle w:val="Akapitzlist"/>
        <w:numPr>
          <w:ilvl w:val="1"/>
          <w:numId w:val="26"/>
        </w:numPr>
        <w:spacing w:after="0"/>
        <w:ind w:left="360"/>
        <w:jc w:val="both"/>
        <w:rPr>
          <w:rFonts w:ascii="Times New Roman" w:hAnsi="Times New Roman"/>
          <w:b/>
          <w:color w:val="000000" w:themeColor="text1"/>
          <w:sz w:val="24"/>
          <w:szCs w:val="24"/>
        </w:rPr>
      </w:pPr>
      <w:r w:rsidRPr="0016290A">
        <w:rPr>
          <w:rFonts w:ascii="Times New Roman" w:hAnsi="Times New Roman"/>
          <w:color w:val="000000" w:themeColor="text1"/>
          <w:sz w:val="24"/>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tajemnice przedsiębiorstwa oznaczać będzie, że wszelkie oświadczenia i zaświadczenia składane w trakcie niniejszego postępowania są jawne bez zastrzeżeń.</w:t>
      </w:r>
    </w:p>
    <w:p w:rsidR="00E62F5B" w:rsidRPr="0016290A" w:rsidRDefault="00E62F5B" w:rsidP="00165278">
      <w:pPr>
        <w:pStyle w:val="Akapitzlist"/>
        <w:numPr>
          <w:ilvl w:val="1"/>
          <w:numId w:val="26"/>
        </w:numPr>
        <w:spacing w:after="0"/>
        <w:ind w:left="360"/>
        <w:jc w:val="both"/>
        <w:rPr>
          <w:rFonts w:ascii="Times New Roman" w:hAnsi="Times New Roman"/>
          <w:b/>
          <w:color w:val="000000" w:themeColor="text1"/>
          <w:sz w:val="24"/>
          <w:szCs w:val="24"/>
        </w:rPr>
      </w:pPr>
      <w:r w:rsidRPr="0016290A">
        <w:rPr>
          <w:rFonts w:ascii="Times New Roman" w:hAnsi="Times New Roman"/>
          <w:color w:val="000000" w:themeColor="text1"/>
          <w:sz w:val="24"/>
          <w:szCs w:val="24"/>
        </w:rPr>
        <w:t>Zastrzeżenie informacji, które nie stanowią tajemnicy przedsiębiorstwa w rozumieniu ustawy o</w:t>
      </w:r>
      <w:r w:rsidR="006348E9" w:rsidRPr="0016290A">
        <w:rPr>
          <w:rFonts w:ascii="Times New Roman" w:hAnsi="Times New Roman"/>
          <w:color w:val="000000" w:themeColor="text1"/>
          <w:sz w:val="24"/>
          <w:szCs w:val="24"/>
        </w:rPr>
        <w:t xml:space="preserve"> </w:t>
      </w:r>
      <w:r w:rsidRPr="0016290A">
        <w:rPr>
          <w:rFonts w:ascii="Times New Roman" w:hAnsi="Times New Roman"/>
          <w:color w:val="000000" w:themeColor="text1"/>
          <w:sz w:val="24"/>
          <w:szCs w:val="24"/>
        </w:rPr>
        <w:t>zwalczaniu nieuczciwej konkurencji będzie traktowane, jako bezskuteczne i skutkować będzie zgodnie z uchwałą SN z 20 października 2005r. (Sygn. II CZP 74/05) ich odtajnieniem.</w:t>
      </w:r>
    </w:p>
    <w:p w:rsidR="00E62F5B" w:rsidRPr="0016290A" w:rsidRDefault="00E62F5B" w:rsidP="00165278">
      <w:pPr>
        <w:pStyle w:val="Akapitzlist"/>
        <w:numPr>
          <w:ilvl w:val="1"/>
          <w:numId w:val="26"/>
        </w:numPr>
        <w:spacing w:after="0"/>
        <w:ind w:left="360"/>
        <w:jc w:val="both"/>
        <w:rPr>
          <w:rFonts w:ascii="Times New Roman" w:hAnsi="Times New Roman"/>
          <w:color w:val="000000" w:themeColor="text1"/>
          <w:sz w:val="24"/>
          <w:szCs w:val="24"/>
        </w:rPr>
      </w:pPr>
      <w:r w:rsidRPr="0016290A">
        <w:rPr>
          <w:rFonts w:ascii="Times New Roman" w:hAnsi="Times New Roman"/>
          <w:color w:val="000000" w:themeColor="text1"/>
          <w:sz w:val="24"/>
          <w:szCs w:val="24"/>
        </w:rPr>
        <w:lastRenderedPageBreak/>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napisem „ZMIANA” zostaną otwarte przy otwieraniu oferty Wykonawcy, który wprowadził zmiany i po stwierdzeniu poprawności procedury dokonywania zmian i zostaną dołączone do oferty. </w:t>
      </w:r>
    </w:p>
    <w:p w:rsidR="00E62F5B" w:rsidRPr="0016290A" w:rsidRDefault="00E62F5B" w:rsidP="00165278">
      <w:pPr>
        <w:pStyle w:val="Akapitzlist"/>
        <w:numPr>
          <w:ilvl w:val="1"/>
          <w:numId w:val="26"/>
        </w:numPr>
        <w:spacing w:after="0"/>
        <w:ind w:left="360"/>
        <w:jc w:val="both"/>
        <w:rPr>
          <w:rFonts w:ascii="Times New Roman" w:hAnsi="Times New Roman"/>
          <w:color w:val="000000" w:themeColor="text1"/>
          <w:sz w:val="24"/>
          <w:szCs w:val="24"/>
        </w:rPr>
      </w:pPr>
      <w:r w:rsidRPr="0016290A">
        <w:rPr>
          <w:rFonts w:ascii="Times New Roman" w:hAnsi="Times New Roman"/>
          <w:color w:val="000000" w:themeColor="text1"/>
          <w:sz w:val="24"/>
          <w:szCs w:val="24"/>
        </w:rPr>
        <w:t>Wykonawca ma prawo przed upływem terminu składania ofert wycofać się z postępowania poprzez złożenie pisemnego powiadomienia, według tych samych zasad jak wprowadzenie zmian i poprawek z napisem na kopercie „WYCOFANIE”. Koperty ofert wycofywanych nie będą otwierane.</w:t>
      </w:r>
    </w:p>
    <w:p w:rsidR="004D590E" w:rsidRPr="0016290A" w:rsidRDefault="004D590E" w:rsidP="00165278">
      <w:pPr>
        <w:widowControl w:val="0"/>
        <w:numPr>
          <w:ilvl w:val="1"/>
          <w:numId w:val="26"/>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16290A">
        <w:rPr>
          <w:rFonts w:ascii="Times New Roman" w:eastAsia="Times New Roman" w:hAnsi="Times New Roman"/>
          <w:color w:val="000000"/>
          <w:sz w:val="24"/>
          <w:szCs w:val="24"/>
          <w:lang w:eastAsia="pl-PL"/>
        </w:rPr>
        <w:t xml:space="preserve">Postanowienia dotyczące wnoszenia </w:t>
      </w:r>
      <w:r w:rsidRPr="0016290A">
        <w:rPr>
          <w:rFonts w:ascii="Times New Roman" w:eastAsia="Times New Roman" w:hAnsi="Times New Roman"/>
          <w:color w:val="000000"/>
          <w:sz w:val="24"/>
          <w:szCs w:val="24"/>
          <w:u w:val="single"/>
          <w:lang w:eastAsia="pl-PL"/>
        </w:rPr>
        <w:t>oferty wspólnej</w:t>
      </w:r>
      <w:r w:rsidRPr="0016290A">
        <w:rPr>
          <w:rFonts w:ascii="Times New Roman" w:eastAsia="Times New Roman" w:hAnsi="Times New Roman"/>
          <w:color w:val="000000"/>
          <w:sz w:val="24"/>
          <w:szCs w:val="24"/>
          <w:lang w:eastAsia="pl-PL"/>
        </w:rPr>
        <w:t xml:space="preserve"> przez dwa lub więcej podmioty gospodarcze (konsorcja/ spółki cywilne):</w:t>
      </w:r>
    </w:p>
    <w:p w:rsidR="004D590E" w:rsidRPr="0016290A" w:rsidRDefault="004D590E" w:rsidP="00165278">
      <w:pPr>
        <w:widowControl w:val="0"/>
        <w:numPr>
          <w:ilvl w:val="2"/>
          <w:numId w:val="28"/>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16290A">
        <w:rPr>
          <w:rFonts w:ascii="Times New Roman" w:eastAsia="Times New Roman" w:hAnsi="Times New Roman"/>
          <w:color w:val="000000"/>
          <w:sz w:val="24"/>
          <w:szCs w:val="24"/>
          <w:lang w:eastAsia="pl-PL"/>
        </w:rPr>
        <w:t>Wykonawcy mogą wspólnie ubiegać się o udzielenie zamówienia;</w:t>
      </w:r>
    </w:p>
    <w:p w:rsidR="004D590E" w:rsidRPr="0016290A" w:rsidRDefault="004D590E" w:rsidP="00165278">
      <w:pPr>
        <w:widowControl w:val="0"/>
        <w:numPr>
          <w:ilvl w:val="2"/>
          <w:numId w:val="28"/>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16290A">
        <w:rPr>
          <w:rFonts w:ascii="Times New Roman" w:eastAsia="Times New Roman" w:hAnsi="Times New Roman"/>
          <w:color w:val="000000"/>
          <w:sz w:val="24"/>
          <w:szCs w:val="24"/>
          <w:lang w:eastAsia="pl-PL"/>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4D590E" w:rsidRPr="0016290A" w:rsidRDefault="004D590E" w:rsidP="00165278">
      <w:pPr>
        <w:widowControl w:val="0"/>
        <w:numPr>
          <w:ilvl w:val="2"/>
          <w:numId w:val="28"/>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16290A">
        <w:rPr>
          <w:rFonts w:ascii="Times New Roman" w:eastAsia="Times New Roman" w:hAnsi="Times New Roman"/>
          <w:color w:val="000000"/>
          <w:sz w:val="24"/>
          <w:szCs w:val="24"/>
          <w:lang w:eastAsia="pl-PL"/>
        </w:rPr>
        <w:t>Oferta winna być podpisana przez każdego z Wykonawców występujących wspólnie lub przez upoważnionego przedstawiciela;</w:t>
      </w:r>
    </w:p>
    <w:p w:rsidR="004D590E" w:rsidRPr="0016290A" w:rsidRDefault="004D590E" w:rsidP="00165278">
      <w:pPr>
        <w:widowControl w:val="0"/>
        <w:numPr>
          <w:ilvl w:val="2"/>
          <w:numId w:val="28"/>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16290A">
        <w:rPr>
          <w:rFonts w:ascii="Times New Roman" w:eastAsia="Times New Roman" w:hAnsi="Times New Roman"/>
          <w:color w:val="000000"/>
          <w:sz w:val="24"/>
          <w:szCs w:val="24"/>
          <w:lang w:eastAsia="pl-PL"/>
        </w:rPr>
        <w:t xml:space="preserve">Wykonawcy wspólnie ubiegający się o udzielenie zamówienia zobowiązani są do dołączenia do oferty oświadczenia, z którego wynikało będzie, które roboty budowlane wykonają poszczególni Wykonawcy (wzór oświadczenia stanowi załącznik nr 4 do </w:t>
      </w:r>
      <w:r w:rsidR="00E62F5B" w:rsidRPr="0016290A">
        <w:rPr>
          <w:rFonts w:ascii="Times New Roman" w:eastAsia="Times New Roman" w:hAnsi="Times New Roman"/>
          <w:color w:val="000000"/>
          <w:sz w:val="24"/>
          <w:szCs w:val="24"/>
          <w:lang w:eastAsia="pl-PL"/>
        </w:rPr>
        <w:t>zapytania ofertowego</w:t>
      </w:r>
      <w:r w:rsidRPr="0016290A">
        <w:rPr>
          <w:rFonts w:ascii="Times New Roman" w:eastAsia="Times New Roman" w:hAnsi="Times New Roman"/>
          <w:color w:val="000000"/>
          <w:sz w:val="24"/>
          <w:szCs w:val="24"/>
          <w:lang w:eastAsia="pl-PL"/>
        </w:rPr>
        <w:t>);</w:t>
      </w:r>
    </w:p>
    <w:p w:rsidR="004D590E" w:rsidRPr="0016290A" w:rsidRDefault="004D590E" w:rsidP="00165278">
      <w:pPr>
        <w:widowControl w:val="0"/>
        <w:numPr>
          <w:ilvl w:val="2"/>
          <w:numId w:val="28"/>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16290A">
        <w:rPr>
          <w:rFonts w:ascii="Times New Roman" w:eastAsia="Times New Roman" w:hAnsi="Times New Roman"/>
          <w:color w:val="000000"/>
          <w:sz w:val="24"/>
          <w:szCs w:val="24"/>
          <w:lang w:eastAsia="pl-PL"/>
        </w:rPr>
        <w:t>Wykonawcy wspólnie ubiegający się o udzielenie zamówienia ponoszą solidarną odpowiedzialność za wykonanie umowy;</w:t>
      </w:r>
    </w:p>
    <w:p w:rsidR="004D590E" w:rsidRPr="0016290A" w:rsidRDefault="004D590E" w:rsidP="00165278">
      <w:pPr>
        <w:widowControl w:val="0"/>
        <w:numPr>
          <w:ilvl w:val="2"/>
          <w:numId w:val="28"/>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16290A">
        <w:rPr>
          <w:rFonts w:ascii="Times New Roman" w:eastAsia="Times New Roman" w:hAnsi="Times New Roman"/>
          <w:color w:val="000000"/>
          <w:sz w:val="24"/>
          <w:szCs w:val="24"/>
          <w:lang w:eastAsia="pl-PL"/>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B50294" w:rsidRPr="00F20A30" w:rsidRDefault="00B50294" w:rsidP="00165278">
      <w:pPr>
        <w:pStyle w:val="Tytu"/>
        <w:spacing w:line="276" w:lineRule="auto"/>
        <w:rPr>
          <w:sz w:val="24"/>
          <w:szCs w:val="24"/>
        </w:rPr>
      </w:pPr>
      <w:r w:rsidRPr="00F20A30">
        <w:rPr>
          <w:sz w:val="24"/>
          <w:szCs w:val="24"/>
        </w:rPr>
        <w:t>Termin złożenia ofert.</w:t>
      </w:r>
    </w:p>
    <w:p w:rsidR="004C0E5F" w:rsidRPr="00F20A30" w:rsidRDefault="004D590E" w:rsidP="00165278">
      <w:pPr>
        <w:widowControl w:val="0"/>
        <w:numPr>
          <w:ilvl w:val="1"/>
          <w:numId w:val="22"/>
        </w:numPr>
        <w:tabs>
          <w:tab w:val="left" w:leader="dot" w:pos="6120"/>
          <w:tab w:val="left" w:leader="dot" w:pos="9000"/>
        </w:tabs>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F20A30">
        <w:rPr>
          <w:rFonts w:ascii="Times New Roman" w:eastAsia="Times New Roman" w:hAnsi="Times New Roman"/>
          <w:color w:val="000000"/>
          <w:sz w:val="24"/>
          <w:szCs w:val="24"/>
          <w:lang w:eastAsia="pl-PL"/>
        </w:rPr>
        <w:t xml:space="preserve">Oferty należy składać do dnia: </w:t>
      </w:r>
      <w:r w:rsidR="004F2A9F">
        <w:rPr>
          <w:rFonts w:ascii="Times New Roman" w:eastAsia="Times New Roman" w:hAnsi="Times New Roman"/>
          <w:color w:val="000000"/>
          <w:sz w:val="24"/>
          <w:szCs w:val="24"/>
          <w:lang w:eastAsia="pl-PL"/>
        </w:rPr>
        <w:t>10</w:t>
      </w:r>
      <w:r w:rsidR="00307AF2" w:rsidRPr="00F20A30">
        <w:rPr>
          <w:rFonts w:ascii="Times New Roman" w:eastAsia="Times New Roman" w:hAnsi="Times New Roman"/>
          <w:color w:val="000000"/>
          <w:sz w:val="24"/>
          <w:szCs w:val="24"/>
          <w:lang w:eastAsia="pl-PL"/>
        </w:rPr>
        <w:t xml:space="preserve"> </w:t>
      </w:r>
      <w:r w:rsidR="0016290A" w:rsidRPr="00F20A30">
        <w:rPr>
          <w:rFonts w:ascii="Times New Roman" w:eastAsia="Times New Roman" w:hAnsi="Times New Roman"/>
          <w:color w:val="000000"/>
          <w:sz w:val="24"/>
          <w:szCs w:val="24"/>
          <w:lang w:eastAsia="pl-PL"/>
        </w:rPr>
        <w:t xml:space="preserve">listopada </w:t>
      </w:r>
      <w:r w:rsidRPr="00F20A30">
        <w:rPr>
          <w:rFonts w:ascii="Times New Roman" w:eastAsia="Times New Roman" w:hAnsi="Times New Roman"/>
          <w:color w:val="000000"/>
          <w:sz w:val="24"/>
          <w:szCs w:val="24"/>
          <w:lang w:eastAsia="pl-PL"/>
        </w:rPr>
        <w:t xml:space="preserve">2021 roku do godz. </w:t>
      </w:r>
      <w:r w:rsidR="00307AF2" w:rsidRPr="00F20A30">
        <w:rPr>
          <w:rFonts w:ascii="Times New Roman" w:eastAsia="Times New Roman" w:hAnsi="Times New Roman"/>
          <w:color w:val="000000"/>
          <w:sz w:val="24"/>
          <w:szCs w:val="24"/>
          <w:lang w:eastAsia="pl-PL"/>
        </w:rPr>
        <w:t>1</w:t>
      </w:r>
      <w:r w:rsidR="00F20A30" w:rsidRPr="00F20A30">
        <w:rPr>
          <w:rFonts w:ascii="Times New Roman" w:eastAsia="Times New Roman" w:hAnsi="Times New Roman"/>
          <w:color w:val="000000"/>
          <w:sz w:val="24"/>
          <w:szCs w:val="24"/>
          <w:lang w:eastAsia="pl-PL"/>
        </w:rPr>
        <w:t>2</w:t>
      </w:r>
      <w:r w:rsidR="006C7DF6" w:rsidRPr="00F20A30">
        <w:rPr>
          <w:rFonts w:ascii="Times New Roman" w:eastAsia="Times New Roman" w:hAnsi="Times New Roman"/>
          <w:color w:val="000000"/>
          <w:sz w:val="24"/>
          <w:szCs w:val="24"/>
          <w:lang w:eastAsia="pl-PL"/>
        </w:rPr>
        <w:t>:0</w:t>
      </w:r>
      <w:r w:rsidRPr="00F20A30">
        <w:rPr>
          <w:rFonts w:ascii="Times New Roman" w:eastAsia="Times New Roman" w:hAnsi="Times New Roman"/>
          <w:color w:val="000000"/>
          <w:sz w:val="24"/>
          <w:szCs w:val="24"/>
          <w:lang w:eastAsia="pl-PL"/>
        </w:rPr>
        <w:t>0</w:t>
      </w:r>
      <w:r w:rsidR="004C0E5F" w:rsidRPr="00F20A30">
        <w:rPr>
          <w:rFonts w:ascii="Times New Roman" w:eastAsia="Times New Roman" w:hAnsi="Times New Roman"/>
          <w:color w:val="000000"/>
          <w:sz w:val="24"/>
          <w:szCs w:val="24"/>
          <w:lang w:eastAsia="pl-PL"/>
        </w:rPr>
        <w:t xml:space="preserve">. </w:t>
      </w:r>
    </w:p>
    <w:p w:rsidR="004D590E" w:rsidRPr="00F20A30" w:rsidRDefault="00091A82" w:rsidP="00165278">
      <w:pPr>
        <w:widowControl w:val="0"/>
        <w:numPr>
          <w:ilvl w:val="1"/>
          <w:numId w:val="22"/>
        </w:numPr>
        <w:tabs>
          <w:tab w:val="left" w:leader="dot" w:pos="6120"/>
          <w:tab w:val="left" w:leader="dot" w:pos="9000"/>
        </w:tabs>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F20A30">
        <w:rPr>
          <w:rFonts w:ascii="Times New Roman" w:eastAsia="Times New Roman" w:hAnsi="Times New Roman"/>
          <w:color w:val="000000"/>
          <w:sz w:val="24"/>
          <w:szCs w:val="24"/>
          <w:lang w:eastAsia="pl-PL"/>
        </w:rPr>
        <w:t>Z</w:t>
      </w:r>
      <w:r w:rsidR="004C0E5F" w:rsidRPr="00F20A30">
        <w:rPr>
          <w:rFonts w:ascii="Times New Roman" w:eastAsia="Times New Roman" w:hAnsi="Times New Roman"/>
          <w:color w:val="000000"/>
          <w:sz w:val="24"/>
          <w:szCs w:val="24"/>
          <w:lang w:eastAsia="pl-PL"/>
        </w:rPr>
        <w:t>a moment złożenia oferty Zamawiający przyjmie moment złożenia oferty w sekretariacie Urzędu Gminy Domanice</w:t>
      </w:r>
      <w:r w:rsidR="008E56D0" w:rsidRPr="00F20A30">
        <w:rPr>
          <w:rFonts w:ascii="Times New Roman" w:eastAsia="Times New Roman" w:hAnsi="Times New Roman"/>
          <w:color w:val="000000"/>
          <w:sz w:val="24"/>
          <w:szCs w:val="24"/>
          <w:lang w:eastAsia="pl-PL"/>
        </w:rPr>
        <w:t xml:space="preserve"> (Domanice 52, 08-113 Domanice)</w:t>
      </w:r>
      <w:r w:rsidR="004C0E5F" w:rsidRPr="00F20A30">
        <w:rPr>
          <w:rFonts w:ascii="Times New Roman" w:eastAsia="Times New Roman" w:hAnsi="Times New Roman"/>
          <w:color w:val="000000"/>
          <w:sz w:val="24"/>
          <w:szCs w:val="24"/>
          <w:lang w:eastAsia="pl-PL"/>
        </w:rPr>
        <w:t>, a nie zaś moment nadania przesyłki pocztowej czy kurierskiej.</w:t>
      </w:r>
    </w:p>
    <w:p w:rsidR="004D590E" w:rsidRPr="00F20A30" w:rsidRDefault="004D590E" w:rsidP="00165278">
      <w:pPr>
        <w:widowControl w:val="0"/>
        <w:numPr>
          <w:ilvl w:val="1"/>
          <w:numId w:val="22"/>
        </w:numPr>
        <w:tabs>
          <w:tab w:val="left" w:leader="dot" w:pos="6120"/>
          <w:tab w:val="left" w:leader="dot" w:pos="9000"/>
        </w:tabs>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F20A30">
        <w:rPr>
          <w:rFonts w:ascii="Times New Roman" w:eastAsia="Times New Roman" w:hAnsi="Times New Roman"/>
          <w:color w:val="000000"/>
          <w:sz w:val="24"/>
          <w:szCs w:val="24"/>
          <w:lang w:eastAsia="pl-PL"/>
        </w:rPr>
        <w:t>Wykonawca może, przed upływem terminu do składania ofert, zmienić lub wycofać ofertę</w:t>
      </w:r>
      <w:r w:rsidR="002E6F8C" w:rsidRPr="00F20A30">
        <w:rPr>
          <w:rFonts w:ascii="Times New Roman" w:eastAsia="Times New Roman" w:hAnsi="Times New Roman"/>
          <w:color w:val="000000"/>
          <w:sz w:val="24"/>
          <w:szCs w:val="24"/>
          <w:lang w:eastAsia="pl-PL"/>
        </w:rPr>
        <w:t xml:space="preserve">, na zasadach określonych w </w:t>
      </w:r>
      <w:r w:rsidRPr="00F20A30">
        <w:rPr>
          <w:rFonts w:ascii="Times New Roman" w:eastAsia="Times New Roman" w:hAnsi="Times New Roman"/>
          <w:color w:val="000000"/>
          <w:sz w:val="24"/>
          <w:szCs w:val="24"/>
          <w:lang w:eastAsia="pl-PL"/>
        </w:rPr>
        <w:t>rozdzia</w:t>
      </w:r>
      <w:r w:rsidR="002E6F8C" w:rsidRPr="00F20A30">
        <w:rPr>
          <w:rFonts w:ascii="Times New Roman" w:eastAsia="Times New Roman" w:hAnsi="Times New Roman"/>
          <w:color w:val="000000"/>
          <w:sz w:val="24"/>
          <w:szCs w:val="24"/>
          <w:lang w:eastAsia="pl-PL"/>
        </w:rPr>
        <w:t>le</w:t>
      </w:r>
      <w:r w:rsidRPr="00F20A30">
        <w:rPr>
          <w:rFonts w:ascii="Times New Roman" w:eastAsia="Times New Roman" w:hAnsi="Times New Roman"/>
          <w:color w:val="000000"/>
          <w:sz w:val="24"/>
          <w:szCs w:val="24"/>
          <w:lang w:eastAsia="pl-PL"/>
        </w:rPr>
        <w:t xml:space="preserve"> XI </w:t>
      </w:r>
      <w:r w:rsidR="00E62F5B" w:rsidRPr="00F20A30">
        <w:rPr>
          <w:rFonts w:ascii="Times New Roman" w:eastAsia="Times New Roman" w:hAnsi="Times New Roman"/>
          <w:color w:val="000000"/>
          <w:sz w:val="24"/>
          <w:szCs w:val="24"/>
          <w:lang w:eastAsia="pl-PL"/>
        </w:rPr>
        <w:t>zapytania ofertowego</w:t>
      </w:r>
      <w:r w:rsidRPr="00F20A30">
        <w:rPr>
          <w:rFonts w:ascii="Times New Roman" w:eastAsia="Times New Roman" w:hAnsi="Times New Roman"/>
          <w:color w:val="000000"/>
          <w:sz w:val="24"/>
          <w:szCs w:val="24"/>
          <w:lang w:eastAsia="pl-PL"/>
        </w:rPr>
        <w:t xml:space="preserve">. </w:t>
      </w:r>
    </w:p>
    <w:p w:rsidR="004D590E" w:rsidRDefault="004D590E" w:rsidP="00165278">
      <w:pPr>
        <w:widowControl w:val="0"/>
        <w:numPr>
          <w:ilvl w:val="1"/>
          <w:numId w:val="22"/>
        </w:numPr>
        <w:tabs>
          <w:tab w:val="left" w:leader="dot" w:pos="6120"/>
          <w:tab w:val="left" w:leader="dot" w:pos="9000"/>
        </w:tabs>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F20A30">
        <w:rPr>
          <w:rFonts w:ascii="Times New Roman" w:eastAsia="Times New Roman" w:hAnsi="Times New Roman"/>
          <w:color w:val="000000"/>
          <w:sz w:val="24"/>
          <w:szCs w:val="24"/>
          <w:lang w:eastAsia="pl-PL"/>
        </w:rPr>
        <w:t>Oferty dostarczone po terminie nie będą rozpatrywane.</w:t>
      </w:r>
    </w:p>
    <w:p w:rsidR="00AA68D8" w:rsidRPr="00F20A30" w:rsidRDefault="00AA68D8" w:rsidP="00AA68D8">
      <w:pPr>
        <w:widowControl w:val="0"/>
        <w:tabs>
          <w:tab w:val="left" w:leader="dot" w:pos="6120"/>
          <w:tab w:val="left" w:leader="dot" w:pos="9000"/>
        </w:tabs>
        <w:autoSpaceDE w:val="0"/>
        <w:autoSpaceDN w:val="0"/>
        <w:adjustRightInd w:val="0"/>
        <w:spacing w:after="0"/>
        <w:ind w:left="284"/>
        <w:contextualSpacing/>
        <w:jc w:val="both"/>
        <w:rPr>
          <w:rFonts w:ascii="Times New Roman" w:eastAsia="Times New Roman" w:hAnsi="Times New Roman"/>
          <w:color w:val="000000"/>
          <w:sz w:val="24"/>
          <w:szCs w:val="24"/>
          <w:lang w:eastAsia="pl-PL"/>
        </w:rPr>
      </w:pPr>
    </w:p>
    <w:p w:rsidR="004D590E" w:rsidRPr="00F20A30" w:rsidRDefault="00B50294" w:rsidP="00165278">
      <w:pPr>
        <w:pStyle w:val="Tytu"/>
        <w:spacing w:line="276" w:lineRule="auto"/>
        <w:rPr>
          <w:sz w:val="24"/>
          <w:szCs w:val="24"/>
        </w:rPr>
      </w:pPr>
      <w:r w:rsidRPr="00F20A30">
        <w:rPr>
          <w:sz w:val="24"/>
          <w:szCs w:val="24"/>
        </w:rPr>
        <w:lastRenderedPageBreak/>
        <w:t xml:space="preserve">Termin i miejsce </w:t>
      </w:r>
      <w:r w:rsidR="004D590E" w:rsidRPr="00F20A30">
        <w:rPr>
          <w:sz w:val="24"/>
          <w:szCs w:val="24"/>
        </w:rPr>
        <w:t xml:space="preserve">złożenia i </w:t>
      </w:r>
      <w:r w:rsidRPr="00F20A30">
        <w:rPr>
          <w:sz w:val="24"/>
          <w:szCs w:val="24"/>
        </w:rPr>
        <w:t xml:space="preserve">otwarcia ofert: </w:t>
      </w:r>
    </w:p>
    <w:p w:rsidR="006C7DF6" w:rsidRPr="00F20A30" w:rsidRDefault="004D590E" w:rsidP="00165278">
      <w:pPr>
        <w:pStyle w:val="Akapitzlist"/>
        <w:widowControl w:val="0"/>
        <w:numPr>
          <w:ilvl w:val="0"/>
          <w:numId w:val="37"/>
        </w:numPr>
        <w:tabs>
          <w:tab w:val="left" w:leader="dot" w:pos="6120"/>
          <w:tab w:val="left" w:leader="dot" w:pos="9000"/>
        </w:tabs>
        <w:autoSpaceDE w:val="0"/>
        <w:autoSpaceDN w:val="0"/>
        <w:adjustRightInd w:val="0"/>
        <w:spacing w:after="0"/>
        <w:contextualSpacing/>
        <w:jc w:val="both"/>
        <w:rPr>
          <w:rFonts w:ascii="Times New Roman" w:eastAsia="Times New Roman" w:hAnsi="Times New Roman"/>
          <w:color w:val="000000"/>
          <w:sz w:val="24"/>
          <w:szCs w:val="24"/>
          <w:lang w:eastAsia="pl-PL"/>
        </w:rPr>
      </w:pPr>
      <w:r w:rsidRPr="00F20A30">
        <w:rPr>
          <w:rFonts w:ascii="Times New Roman" w:eastAsia="Times New Roman" w:hAnsi="Times New Roman"/>
          <w:color w:val="000000"/>
          <w:sz w:val="24"/>
          <w:szCs w:val="24"/>
          <w:lang w:eastAsia="pl-PL"/>
        </w:rPr>
        <w:t xml:space="preserve">Oferty zostaną otwarte dnia: </w:t>
      </w:r>
      <w:r w:rsidR="004F2A9F">
        <w:rPr>
          <w:rFonts w:ascii="Times New Roman" w:eastAsia="Times New Roman" w:hAnsi="Times New Roman"/>
          <w:color w:val="000000"/>
          <w:sz w:val="24"/>
          <w:szCs w:val="24"/>
          <w:lang w:eastAsia="pl-PL"/>
        </w:rPr>
        <w:t>10</w:t>
      </w:r>
      <w:r w:rsidR="00307AF2" w:rsidRPr="00F20A30">
        <w:rPr>
          <w:rFonts w:ascii="Times New Roman" w:eastAsia="Times New Roman" w:hAnsi="Times New Roman"/>
          <w:color w:val="000000"/>
          <w:sz w:val="24"/>
          <w:szCs w:val="24"/>
          <w:lang w:eastAsia="pl-PL"/>
        </w:rPr>
        <w:t xml:space="preserve"> </w:t>
      </w:r>
      <w:r w:rsidR="0016290A" w:rsidRPr="00F20A30">
        <w:rPr>
          <w:rFonts w:ascii="Times New Roman" w:eastAsia="Times New Roman" w:hAnsi="Times New Roman"/>
          <w:color w:val="000000"/>
          <w:sz w:val="24"/>
          <w:szCs w:val="24"/>
          <w:lang w:eastAsia="pl-PL"/>
        </w:rPr>
        <w:t>listopada</w:t>
      </w:r>
      <w:r w:rsidR="00307AF2" w:rsidRPr="00F20A30">
        <w:rPr>
          <w:rFonts w:ascii="Times New Roman" w:eastAsia="Times New Roman" w:hAnsi="Times New Roman"/>
          <w:color w:val="000000"/>
          <w:sz w:val="24"/>
          <w:szCs w:val="24"/>
          <w:lang w:eastAsia="pl-PL"/>
        </w:rPr>
        <w:t xml:space="preserve"> </w:t>
      </w:r>
      <w:r w:rsidR="006C7DF6" w:rsidRPr="00F20A30">
        <w:rPr>
          <w:rFonts w:ascii="Times New Roman" w:eastAsia="Times New Roman" w:hAnsi="Times New Roman"/>
          <w:color w:val="000000"/>
          <w:sz w:val="24"/>
          <w:szCs w:val="24"/>
          <w:lang w:eastAsia="pl-PL"/>
        </w:rPr>
        <w:t xml:space="preserve">2021 roku o godz. </w:t>
      </w:r>
      <w:r w:rsidR="00F20A30" w:rsidRPr="00F20A30">
        <w:rPr>
          <w:rFonts w:ascii="Times New Roman" w:eastAsia="Times New Roman" w:hAnsi="Times New Roman"/>
          <w:color w:val="000000"/>
          <w:sz w:val="24"/>
          <w:szCs w:val="24"/>
          <w:lang w:eastAsia="pl-PL"/>
        </w:rPr>
        <w:t>12</w:t>
      </w:r>
      <w:r w:rsidR="00091A82" w:rsidRPr="00F20A30">
        <w:rPr>
          <w:rFonts w:ascii="Times New Roman" w:eastAsia="Times New Roman" w:hAnsi="Times New Roman"/>
          <w:color w:val="000000"/>
          <w:sz w:val="24"/>
          <w:szCs w:val="24"/>
          <w:lang w:eastAsia="pl-PL"/>
        </w:rPr>
        <w:t>:15</w:t>
      </w:r>
      <w:r w:rsidR="00EE6E80" w:rsidRPr="00F20A30">
        <w:rPr>
          <w:rFonts w:ascii="Times New Roman" w:eastAsia="Times New Roman" w:hAnsi="Times New Roman"/>
          <w:color w:val="000000"/>
          <w:sz w:val="24"/>
          <w:szCs w:val="24"/>
          <w:lang w:eastAsia="pl-PL"/>
        </w:rPr>
        <w:t xml:space="preserve"> w</w:t>
      </w:r>
      <w:r w:rsidR="00091A82" w:rsidRPr="00F20A30">
        <w:rPr>
          <w:rFonts w:ascii="Times New Roman" w:eastAsia="Times New Roman" w:hAnsi="Times New Roman"/>
          <w:color w:val="000000"/>
          <w:sz w:val="24"/>
          <w:szCs w:val="24"/>
          <w:lang w:eastAsia="pl-PL"/>
        </w:rPr>
        <w:t xml:space="preserve"> Urzędzie Gminy Domanice</w:t>
      </w:r>
      <w:r w:rsidR="00B34CA6" w:rsidRPr="00F20A30">
        <w:rPr>
          <w:rFonts w:ascii="Times New Roman" w:eastAsia="Times New Roman" w:hAnsi="Times New Roman"/>
          <w:color w:val="000000"/>
          <w:sz w:val="24"/>
          <w:szCs w:val="24"/>
          <w:lang w:eastAsia="pl-PL"/>
        </w:rPr>
        <w:t>, Domanice 52, 08-113 Domanice</w:t>
      </w:r>
      <w:r w:rsidR="00091A82" w:rsidRPr="00F20A30">
        <w:rPr>
          <w:rFonts w:ascii="Times New Roman" w:eastAsia="Times New Roman" w:hAnsi="Times New Roman"/>
          <w:color w:val="000000"/>
          <w:sz w:val="24"/>
          <w:szCs w:val="24"/>
          <w:lang w:eastAsia="pl-PL"/>
        </w:rPr>
        <w:t>.</w:t>
      </w:r>
    </w:p>
    <w:p w:rsidR="00B34CA6" w:rsidRPr="0016290A" w:rsidRDefault="00B34CA6" w:rsidP="00165278">
      <w:pPr>
        <w:numPr>
          <w:ilvl w:val="0"/>
          <w:numId w:val="37"/>
        </w:numPr>
        <w:suppressAutoHyphens/>
        <w:spacing w:after="0"/>
        <w:jc w:val="both"/>
        <w:rPr>
          <w:rFonts w:ascii="Times New Roman" w:hAnsi="Times New Roman"/>
          <w:color w:val="000000"/>
          <w:sz w:val="24"/>
          <w:szCs w:val="24"/>
        </w:rPr>
      </w:pPr>
      <w:r w:rsidRPr="0016290A">
        <w:rPr>
          <w:rFonts w:ascii="Times New Roman" w:hAnsi="Times New Roman"/>
          <w:color w:val="000000"/>
          <w:sz w:val="24"/>
          <w:szCs w:val="24"/>
        </w:rPr>
        <w:t xml:space="preserve">Wykonawcy mogą być obecni przy otwieraniu ofert. </w:t>
      </w:r>
    </w:p>
    <w:p w:rsidR="00B34CA6" w:rsidRPr="0016290A" w:rsidRDefault="00B34CA6" w:rsidP="00165278">
      <w:pPr>
        <w:numPr>
          <w:ilvl w:val="0"/>
          <w:numId w:val="37"/>
        </w:numPr>
        <w:suppressAutoHyphens/>
        <w:spacing w:after="0"/>
        <w:jc w:val="both"/>
        <w:rPr>
          <w:rFonts w:ascii="Times New Roman" w:hAnsi="Times New Roman"/>
          <w:color w:val="000000"/>
          <w:sz w:val="24"/>
          <w:szCs w:val="24"/>
        </w:rPr>
      </w:pPr>
      <w:r w:rsidRPr="0016290A">
        <w:rPr>
          <w:rFonts w:ascii="Times New Roman" w:hAnsi="Times New Roman"/>
          <w:color w:val="000000"/>
          <w:sz w:val="24"/>
          <w:szCs w:val="24"/>
        </w:rPr>
        <w:t>Bezpośrednio przed otwarciem ofert Zamawiający poda kwotę, jaką zamierza przeznaczyć na sfinansowanie zamówienia.</w:t>
      </w:r>
    </w:p>
    <w:p w:rsidR="00B34CA6" w:rsidRPr="0016290A" w:rsidRDefault="00B34CA6" w:rsidP="00165278">
      <w:pPr>
        <w:numPr>
          <w:ilvl w:val="0"/>
          <w:numId w:val="37"/>
        </w:numPr>
        <w:suppressAutoHyphens/>
        <w:spacing w:after="0"/>
        <w:jc w:val="both"/>
        <w:rPr>
          <w:rFonts w:ascii="Times New Roman" w:hAnsi="Times New Roman"/>
          <w:color w:val="000000"/>
          <w:sz w:val="24"/>
          <w:szCs w:val="24"/>
        </w:rPr>
      </w:pPr>
      <w:r w:rsidRPr="0016290A">
        <w:rPr>
          <w:rFonts w:ascii="Times New Roman" w:hAnsi="Times New Roman"/>
          <w:color w:val="000000"/>
          <w:sz w:val="24"/>
          <w:szCs w:val="24"/>
        </w:rPr>
        <w:t xml:space="preserve">Otwierając oferty Zamawiający poda nazwy (firmy) oraz adresy Wykonawców, którzy złożyli oferty, a także informacje dotyczące cen oraz długości gwarancji. </w:t>
      </w:r>
    </w:p>
    <w:p w:rsidR="004D590E" w:rsidRPr="00F20A30" w:rsidRDefault="00B50294" w:rsidP="00165278">
      <w:pPr>
        <w:pStyle w:val="Tytu"/>
        <w:spacing w:line="276" w:lineRule="auto"/>
        <w:rPr>
          <w:sz w:val="24"/>
          <w:szCs w:val="24"/>
        </w:rPr>
      </w:pPr>
      <w:r w:rsidRPr="00F20A30">
        <w:rPr>
          <w:sz w:val="24"/>
          <w:szCs w:val="24"/>
        </w:rPr>
        <w:t xml:space="preserve">Termin związania ofertą: </w:t>
      </w:r>
    </w:p>
    <w:p w:rsidR="008E56D0" w:rsidRPr="00F20A30" w:rsidRDefault="008E56D0" w:rsidP="00165278">
      <w:pPr>
        <w:pStyle w:val="Akapitzlist"/>
        <w:widowControl w:val="0"/>
        <w:numPr>
          <w:ilvl w:val="1"/>
          <w:numId w:val="20"/>
        </w:numPr>
        <w:autoSpaceDE w:val="0"/>
        <w:autoSpaceDN w:val="0"/>
        <w:adjustRightInd w:val="0"/>
        <w:spacing w:after="60"/>
        <w:ind w:left="426" w:hanging="426"/>
        <w:contextualSpacing/>
        <w:jc w:val="both"/>
        <w:rPr>
          <w:rFonts w:ascii="Times New Roman" w:eastAsia="Times New Roman" w:hAnsi="Times New Roman"/>
          <w:color w:val="000000"/>
          <w:sz w:val="24"/>
          <w:szCs w:val="24"/>
          <w:lang w:eastAsia="pl-PL"/>
        </w:rPr>
      </w:pPr>
      <w:r w:rsidRPr="00F20A30">
        <w:rPr>
          <w:rFonts w:ascii="Times New Roman" w:eastAsia="Times New Roman" w:hAnsi="Times New Roman"/>
          <w:color w:val="000000"/>
          <w:sz w:val="24"/>
          <w:szCs w:val="24"/>
          <w:lang w:eastAsia="pl-PL"/>
        </w:rPr>
        <w:t xml:space="preserve">Wykonawca pozostaje związany ofertą </w:t>
      </w:r>
      <w:r w:rsidR="00F20A30" w:rsidRPr="00F20A30">
        <w:rPr>
          <w:rFonts w:ascii="Times New Roman" w:eastAsia="Times New Roman" w:hAnsi="Times New Roman"/>
          <w:color w:val="000000"/>
          <w:sz w:val="24"/>
          <w:szCs w:val="24"/>
          <w:lang w:eastAsia="pl-PL"/>
        </w:rPr>
        <w:t>do dnia 30 listopada 2021 roku</w:t>
      </w:r>
      <w:r w:rsidRPr="00F20A30">
        <w:rPr>
          <w:rFonts w:ascii="Times New Roman" w:eastAsia="Times New Roman" w:hAnsi="Times New Roman"/>
          <w:color w:val="000000"/>
          <w:sz w:val="24"/>
          <w:szCs w:val="24"/>
          <w:lang w:eastAsia="pl-PL"/>
        </w:rPr>
        <w:t>.</w:t>
      </w:r>
    </w:p>
    <w:p w:rsidR="004D590E" w:rsidRPr="0016290A" w:rsidRDefault="004D590E" w:rsidP="00165278">
      <w:pPr>
        <w:pStyle w:val="Akapitzlist"/>
        <w:widowControl w:val="0"/>
        <w:numPr>
          <w:ilvl w:val="1"/>
          <w:numId w:val="20"/>
        </w:numPr>
        <w:autoSpaceDE w:val="0"/>
        <w:autoSpaceDN w:val="0"/>
        <w:adjustRightInd w:val="0"/>
        <w:spacing w:before="60" w:after="60"/>
        <w:ind w:left="426" w:hanging="426"/>
        <w:contextualSpacing/>
        <w:jc w:val="both"/>
        <w:rPr>
          <w:rFonts w:ascii="Times New Roman" w:eastAsia="Times New Roman" w:hAnsi="Times New Roman"/>
          <w:color w:val="000000"/>
          <w:sz w:val="24"/>
          <w:szCs w:val="24"/>
          <w:lang w:eastAsia="pl-PL"/>
        </w:rPr>
      </w:pPr>
      <w:r w:rsidRPr="0016290A">
        <w:rPr>
          <w:rFonts w:ascii="Times New Roman" w:eastAsia="Times New Roman" w:hAnsi="Times New Roman"/>
          <w:color w:val="000000"/>
          <w:sz w:val="24"/>
          <w:szCs w:val="24"/>
          <w:lang w:eastAsia="pl-PL"/>
        </w:rPr>
        <w:t>W przypadku gdy wybór najkorzystniejszej oferty nie nastąpi przed upływem terminu związania ofertą</w:t>
      </w:r>
      <w:r w:rsidR="001C34AC" w:rsidRPr="0016290A">
        <w:rPr>
          <w:rFonts w:ascii="Times New Roman" w:eastAsia="Times New Roman" w:hAnsi="Times New Roman"/>
          <w:color w:val="000000"/>
          <w:sz w:val="24"/>
          <w:szCs w:val="24"/>
          <w:lang w:eastAsia="pl-PL"/>
        </w:rPr>
        <w:t>,</w:t>
      </w:r>
      <w:r w:rsidRPr="0016290A">
        <w:rPr>
          <w:rFonts w:ascii="Times New Roman" w:eastAsia="Times New Roman" w:hAnsi="Times New Roman"/>
          <w:color w:val="000000"/>
          <w:sz w:val="24"/>
          <w:szCs w:val="24"/>
          <w:lang w:eastAsia="pl-PL"/>
        </w:rPr>
        <w:t xml:space="preserve"> Zamawiający przed upływem terminu związania ofertą, zwraca się jednokrotnie do Wykonawców o wyrażenie zgody na przedłużenie tego terminu o wskazywany okres, nie dłuższy niż 30 dni.</w:t>
      </w:r>
    </w:p>
    <w:p w:rsidR="004D590E" w:rsidRDefault="004D590E" w:rsidP="00165278">
      <w:pPr>
        <w:pStyle w:val="Akapitzlist"/>
        <w:widowControl w:val="0"/>
        <w:numPr>
          <w:ilvl w:val="1"/>
          <w:numId w:val="20"/>
        </w:numPr>
        <w:autoSpaceDE w:val="0"/>
        <w:autoSpaceDN w:val="0"/>
        <w:adjustRightInd w:val="0"/>
        <w:spacing w:before="60" w:after="60"/>
        <w:ind w:left="426" w:hanging="426"/>
        <w:contextualSpacing/>
        <w:jc w:val="both"/>
        <w:rPr>
          <w:rFonts w:ascii="Times New Roman" w:eastAsia="Times New Roman" w:hAnsi="Times New Roman"/>
          <w:color w:val="000000"/>
          <w:sz w:val="24"/>
          <w:szCs w:val="24"/>
          <w:lang w:eastAsia="pl-PL"/>
        </w:rPr>
      </w:pPr>
      <w:r w:rsidRPr="0016290A">
        <w:rPr>
          <w:rFonts w:ascii="Times New Roman" w:eastAsia="Times New Roman" w:hAnsi="Times New Roman"/>
          <w:color w:val="000000"/>
          <w:sz w:val="24"/>
          <w:szCs w:val="24"/>
          <w:lang w:eastAsia="pl-PL"/>
        </w:rPr>
        <w:t xml:space="preserve">Przedłużenie terminu związania ofertą, o którym mowa w ust. 2, wymaga złożenia przez Wykonawcę pisemnego oświadczenia o wyrażeniu zgody na przedłużenie terminu związania ofertą. </w:t>
      </w:r>
    </w:p>
    <w:p w:rsidR="00C97BA8" w:rsidRPr="00A8758E" w:rsidRDefault="00B50294" w:rsidP="00165278">
      <w:pPr>
        <w:pStyle w:val="Tytu"/>
        <w:spacing w:line="276" w:lineRule="auto"/>
        <w:rPr>
          <w:sz w:val="24"/>
          <w:szCs w:val="24"/>
        </w:rPr>
      </w:pPr>
      <w:r w:rsidRPr="00A8758E">
        <w:rPr>
          <w:sz w:val="24"/>
          <w:szCs w:val="24"/>
          <w:lang w:eastAsia="pl-PL"/>
        </w:rPr>
        <w:t>Sposób komunikacji wykonawców z zamawiającym:</w:t>
      </w:r>
    </w:p>
    <w:p w:rsidR="00FC2784" w:rsidRPr="00A8758E" w:rsidRDefault="00FC2784" w:rsidP="00165278">
      <w:pPr>
        <w:numPr>
          <w:ilvl w:val="3"/>
          <w:numId w:val="36"/>
        </w:numPr>
        <w:suppressAutoHyphens/>
        <w:spacing w:after="0"/>
        <w:ind w:left="340"/>
        <w:jc w:val="both"/>
        <w:rPr>
          <w:rFonts w:ascii="Times New Roman" w:hAnsi="Times New Roman"/>
          <w:color w:val="000000"/>
          <w:sz w:val="24"/>
          <w:szCs w:val="24"/>
        </w:rPr>
      </w:pPr>
      <w:r w:rsidRPr="00A8758E">
        <w:rPr>
          <w:rFonts w:ascii="Times New Roman" w:hAnsi="Times New Roman"/>
          <w:color w:val="000000"/>
          <w:sz w:val="24"/>
          <w:szCs w:val="24"/>
        </w:rPr>
        <w:t>W niniejszym postępowaniu wszelkie oświadczenia, wnioski, zawiadomienia oraz inform</w:t>
      </w:r>
      <w:r w:rsidR="00411219" w:rsidRPr="00A8758E">
        <w:rPr>
          <w:rFonts w:ascii="Times New Roman" w:hAnsi="Times New Roman"/>
          <w:color w:val="000000"/>
          <w:sz w:val="24"/>
          <w:szCs w:val="24"/>
        </w:rPr>
        <w:t xml:space="preserve">acje przekazywane będą w formie </w:t>
      </w:r>
      <w:r w:rsidRPr="00A8758E">
        <w:rPr>
          <w:rFonts w:ascii="Times New Roman" w:hAnsi="Times New Roman"/>
          <w:color w:val="000000"/>
          <w:sz w:val="24"/>
          <w:szCs w:val="24"/>
        </w:rPr>
        <w:t xml:space="preserve">pisemnej na </w:t>
      </w:r>
      <w:r w:rsidR="002B6065" w:rsidRPr="00A8758E">
        <w:rPr>
          <w:rFonts w:ascii="Times New Roman" w:hAnsi="Times New Roman"/>
          <w:color w:val="000000"/>
          <w:sz w:val="24"/>
          <w:szCs w:val="24"/>
        </w:rPr>
        <w:t>adres: Gmina Domanice, Domanice </w:t>
      </w:r>
      <w:r w:rsidRPr="00A8758E">
        <w:rPr>
          <w:rFonts w:ascii="Times New Roman" w:hAnsi="Times New Roman"/>
          <w:color w:val="000000"/>
          <w:sz w:val="24"/>
          <w:szCs w:val="24"/>
        </w:rPr>
        <w:t>52, 08-113 Domanice</w:t>
      </w:r>
      <w:r w:rsidR="00411219" w:rsidRPr="00A8758E">
        <w:rPr>
          <w:rFonts w:ascii="Times New Roman" w:hAnsi="Times New Roman"/>
          <w:color w:val="000000"/>
          <w:sz w:val="24"/>
          <w:szCs w:val="24"/>
        </w:rPr>
        <w:t xml:space="preserve"> lub </w:t>
      </w:r>
      <w:r w:rsidRPr="00A8758E">
        <w:rPr>
          <w:rFonts w:ascii="Times New Roman" w:hAnsi="Times New Roman"/>
          <w:color w:val="000000"/>
          <w:sz w:val="24"/>
          <w:szCs w:val="24"/>
        </w:rPr>
        <w:t>drogą elektroniczną na adres: ugdomanice@wp.pl.</w:t>
      </w:r>
    </w:p>
    <w:p w:rsidR="00FC2784" w:rsidRPr="00A8758E" w:rsidRDefault="00FC2784" w:rsidP="00165278">
      <w:pPr>
        <w:widowControl w:val="0"/>
        <w:numPr>
          <w:ilvl w:val="0"/>
          <w:numId w:val="36"/>
        </w:numPr>
        <w:suppressAutoHyphens/>
        <w:spacing w:after="0"/>
        <w:ind w:left="340"/>
        <w:jc w:val="both"/>
        <w:rPr>
          <w:rFonts w:ascii="Times New Roman" w:hAnsi="Times New Roman"/>
          <w:color w:val="000000"/>
          <w:sz w:val="24"/>
          <w:szCs w:val="24"/>
        </w:rPr>
      </w:pPr>
      <w:r w:rsidRPr="00A8758E">
        <w:rPr>
          <w:rFonts w:ascii="Times New Roman" w:hAnsi="Times New Roman"/>
          <w:color w:val="000000"/>
          <w:sz w:val="24"/>
          <w:szCs w:val="24"/>
        </w:rPr>
        <w:t>Postępowanie odbywa się w języku polskim, w związku z</w:t>
      </w:r>
      <w:r w:rsidR="002A0CF7" w:rsidRPr="00A8758E">
        <w:rPr>
          <w:rFonts w:ascii="Times New Roman" w:hAnsi="Times New Roman"/>
          <w:color w:val="000000"/>
          <w:sz w:val="24"/>
          <w:szCs w:val="24"/>
        </w:rPr>
        <w:t xml:space="preserve"> </w:t>
      </w:r>
      <w:r w:rsidRPr="00A8758E">
        <w:rPr>
          <w:rFonts w:ascii="Times New Roman" w:hAnsi="Times New Roman"/>
          <w:color w:val="000000"/>
          <w:sz w:val="24"/>
          <w:szCs w:val="24"/>
        </w:rPr>
        <w:t>czym wszelkie pisma, dokumenty, oświadczenia składane w trakcie postępowania między Zamawiającym a Wykonawcami muszą być sporządzone w języku polskim. Dokumenty sporządzone w języku obcym są składane wraz z tłumaczeniem na język polski.</w:t>
      </w:r>
    </w:p>
    <w:p w:rsidR="00FC2784" w:rsidRPr="00A8758E" w:rsidRDefault="00FC2784" w:rsidP="00165278">
      <w:pPr>
        <w:numPr>
          <w:ilvl w:val="0"/>
          <w:numId w:val="36"/>
        </w:numPr>
        <w:suppressAutoHyphens/>
        <w:spacing w:after="0"/>
        <w:ind w:left="340"/>
        <w:jc w:val="both"/>
        <w:rPr>
          <w:rFonts w:ascii="Times New Roman" w:hAnsi="Times New Roman"/>
          <w:color w:val="000000"/>
          <w:sz w:val="24"/>
          <w:szCs w:val="24"/>
        </w:rPr>
      </w:pPr>
      <w:r w:rsidRPr="00A8758E">
        <w:rPr>
          <w:rFonts w:ascii="Times New Roman" w:hAnsi="Times New Roman"/>
          <w:color w:val="000000"/>
          <w:sz w:val="24"/>
          <w:szCs w:val="24"/>
        </w:rPr>
        <w:t xml:space="preserve">Jeżeli Zamawiający lub Wykonawca przekazują elektronicznie oświadczenia, wnioski, zawiadomienia oraz informacje – każda ze stron na żądanie drugiej niezwłocznie potwierdza fakt ich otrzymania. </w:t>
      </w:r>
    </w:p>
    <w:p w:rsidR="002970C2" w:rsidRPr="00A8758E" w:rsidRDefault="004D590E" w:rsidP="00165278">
      <w:pPr>
        <w:pStyle w:val="Akapitzlist"/>
        <w:widowControl w:val="0"/>
        <w:numPr>
          <w:ilvl w:val="0"/>
          <w:numId w:val="36"/>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A8758E">
        <w:rPr>
          <w:rFonts w:ascii="Times New Roman" w:eastAsia="Times New Roman" w:hAnsi="Times New Roman"/>
          <w:color w:val="000000"/>
          <w:sz w:val="24"/>
          <w:szCs w:val="24"/>
          <w:lang w:eastAsia="pl-PL"/>
        </w:rPr>
        <w:t>Zamawiający  może  komunikować  się  z Wykonawcami za  pomocą  poczty elektronicznej</w:t>
      </w:r>
      <w:r w:rsidR="00EE6E80" w:rsidRPr="00A8758E">
        <w:rPr>
          <w:rFonts w:ascii="Times New Roman" w:eastAsia="Times New Roman" w:hAnsi="Times New Roman"/>
          <w:color w:val="000000"/>
          <w:sz w:val="24"/>
          <w:szCs w:val="24"/>
          <w:lang w:eastAsia="pl-PL"/>
        </w:rPr>
        <w:t xml:space="preserve"> </w:t>
      </w:r>
      <w:r w:rsidR="002A0CF7" w:rsidRPr="00A8758E">
        <w:rPr>
          <w:rFonts w:ascii="Times New Roman" w:eastAsia="Times New Roman" w:hAnsi="Times New Roman"/>
          <w:color w:val="000000"/>
          <w:sz w:val="24"/>
          <w:szCs w:val="24"/>
          <w:lang w:eastAsia="pl-PL"/>
        </w:rPr>
        <w:t xml:space="preserve"> </w:t>
      </w:r>
      <w:r w:rsidR="00EE6E80" w:rsidRPr="00A8758E">
        <w:rPr>
          <w:rFonts w:ascii="Times New Roman" w:eastAsia="Times New Roman" w:hAnsi="Times New Roman"/>
          <w:color w:val="000000"/>
          <w:sz w:val="24"/>
          <w:szCs w:val="24"/>
          <w:lang w:eastAsia="pl-PL"/>
        </w:rPr>
        <w:t>lub pisemnie</w:t>
      </w:r>
      <w:r w:rsidRPr="00A8758E">
        <w:rPr>
          <w:rFonts w:ascii="Times New Roman" w:eastAsia="Times New Roman" w:hAnsi="Times New Roman"/>
          <w:color w:val="000000"/>
          <w:sz w:val="24"/>
          <w:szCs w:val="24"/>
          <w:lang w:eastAsia="pl-PL"/>
        </w:rPr>
        <w:t>.</w:t>
      </w:r>
      <w:r w:rsidR="002970C2" w:rsidRPr="00A8758E">
        <w:rPr>
          <w:rFonts w:ascii="Times New Roman" w:eastAsia="Times New Roman" w:hAnsi="Times New Roman"/>
          <w:color w:val="000000"/>
          <w:sz w:val="24"/>
          <w:szCs w:val="24"/>
          <w:lang w:eastAsia="pl-PL"/>
        </w:rPr>
        <w:t xml:space="preserve"> </w:t>
      </w:r>
    </w:p>
    <w:p w:rsidR="004D590E" w:rsidRPr="00A8758E" w:rsidRDefault="002970C2" w:rsidP="00165278">
      <w:pPr>
        <w:pStyle w:val="Akapitzlist"/>
        <w:widowControl w:val="0"/>
        <w:numPr>
          <w:ilvl w:val="0"/>
          <w:numId w:val="36"/>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A8758E">
        <w:rPr>
          <w:rFonts w:ascii="Times New Roman" w:eastAsia="Times New Roman" w:hAnsi="Times New Roman"/>
          <w:color w:val="000000"/>
          <w:sz w:val="24"/>
          <w:szCs w:val="24"/>
          <w:lang w:eastAsia="pl-PL"/>
        </w:rPr>
        <w:t xml:space="preserve">Wykonawca może komunikować się z Zamawiającym za </w:t>
      </w:r>
      <w:r w:rsidR="0016691D" w:rsidRPr="00A8758E">
        <w:rPr>
          <w:rFonts w:ascii="Times New Roman" w:eastAsia="Times New Roman" w:hAnsi="Times New Roman"/>
          <w:color w:val="000000"/>
          <w:sz w:val="24"/>
          <w:szCs w:val="24"/>
          <w:lang w:eastAsia="pl-PL"/>
        </w:rPr>
        <w:t>pomocą poczty elektronicznej, z </w:t>
      </w:r>
      <w:r w:rsidRPr="00A8758E">
        <w:rPr>
          <w:rFonts w:ascii="Times New Roman" w:eastAsia="Times New Roman" w:hAnsi="Times New Roman"/>
          <w:color w:val="000000"/>
          <w:sz w:val="24"/>
          <w:szCs w:val="24"/>
          <w:lang w:eastAsia="pl-PL"/>
        </w:rPr>
        <w:t xml:space="preserve">wyjątkiem </w:t>
      </w:r>
      <w:r w:rsidR="0016691D" w:rsidRPr="00A8758E">
        <w:rPr>
          <w:rFonts w:ascii="Times New Roman" w:eastAsia="Times New Roman" w:hAnsi="Times New Roman"/>
          <w:color w:val="000000"/>
          <w:sz w:val="24"/>
          <w:szCs w:val="24"/>
          <w:lang w:eastAsia="pl-PL"/>
        </w:rPr>
        <w:t>złożenia</w:t>
      </w:r>
      <w:r w:rsidRPr="00A8758E">
        <w:rPr>
          <w:rFonts w:ascii="Times New Roman" w:eastAsia="Times New Roman" w:hAnsi="Times New Roman"/>
          <w:color w:val="000000"/>
          <w:sz w:val="24"/>
          <w:szCs w:val="24"/>
          <w:lang w:eastAsia="pl-PL"/>
        </w:rPr>
        <w:t xml:space="preserve"> oferty.</w:t>
      </w:r>
    </w:p>
    <w:p w:rsidR="004D590E" w:rsidRPr="00A8758E" w:rsidRDefault="004D590E" w:rsidP="00165278">
      <w:pPr>
        <w:pStyle w:val="Akapitzlist"/>
        <w:widowControl w:val="0"/>
        <w:numPr>
          <w:ilvl w:val="0"/>
          <w:numId w:val="36"/>
        </w:numPr>
        <w:autoSpaceDE w:val="0"/>
        <w:autoSpaceDN w:val="0"/>
        <w:adjustRightInd w:val="0"/>
        <w:spacing w:after="0"/>
        <w:ind w:left="360"/>
        <w:contextualSpacing/>
        <w:jc w:val="both"/>
        <w:rPr>
          <w:rFonts w:ascii="Times New Roman" w:eastAsia="Times New Roman" w:hAnsi="Times New Roman"/>
          <w:color w:val="000000"/>
          <w:sz w:val="24"/>
          <w:szCs w:val="24"/>
          <w:u w:val="single"/>
          <w:lang w:eastAsia="pl-PL"/>
        </w:rPr>
      </w:pPr>
      <w:r w:rsidRPr="00A8758E">
        <w:rPr>
          <w:rFonts w:ascii="Times New Roman" w:eastAsia="Times New Roman" w:hAnsi="Times New Roman"/>
          <w:color w:val="000000"/>
          <w:sz w:val="24"/>
          <w:szCs w:val="24"/>
          <w:lang w:eastAsia="pl-PL"/>
        </w:rPr>
        <w:t>Osoby uprawnione do porozumiewania się z Wykonawcami:</w:t>
      </w:r>
    </w:p>
    <w:p w:rsidR="004D590E" w:rsidRPr="00A8758E" w:rsidRDefault="004D590E" w:rsidP="00165278">
      <w:pPr>
        <w:widowControl w:val="0"/>
        <w:numPr>
          <w:ilvl w:val="0"/>
          <w:numId w:val="19"/>
        </w:numPr>
        <w:autoSpaceDE w:val="0"/>
        <w:autoSpaceDN w:val="0"/>
        <w:adjustRightInd w:val="0"/>
        <w:spacing w:after="0"/>
        <w:ind w:left="757"/>
        <w:contextualSpacing/>
        <w:jc w:val="both"/>
        <w:rPr>
          <w:rFonts w:ascii="Times New Roman" w:eastAsiaTheme="minorEastAsia" w:hAnsi="Times New Roman"/>
          <w:color w:val="000000"/>
          <w:sz w:val="24"/>
          <w:szCs w:val="24"/>
          <w:lang w:eastAsia="pl-PL"/>
        </w:rPr>
      </w:pPr>
      <w:r w:rsidRPr="00A8758E">
        <w:rPr>
          <w:rFonts w:ascii="Times New Roman" w:eastAsiaTheme="minorEastAsia" w:hAnsi="Times New Roman"/>
          <w:color w:val="000000"/>
          <w:sz w:val="24"/>
          <w:szCs w:val="24"/>
          <w:lang w:eastAsia="pl-PL"/>
        </w:rPr>
        <w:t xml:space="preserve">w sprawach merytorycznych – </w:t>
      </w:r>
      <w:r w:rsidR="00001CE9" w:rsidRPr="00A8758E">
        <w:rPr>
          <w:rFonts w:ascii="Times New Roman" w:eastAsiaTheme="minorEastAsia" w:hAnsi="Times New Roman"/>
          <w:color w:val="000000"/>
          <w:sz w:val="24"/>
          <w:szCs w:val="24"/>
          <w:lang w:eastAsia="pl-PL"/>
        </w:rPr>
        <w:t>Małgorzata Michalak</w:t>
      </w:r>
      <w:r w:rsidRPr="00A8758E">
        <w:rPr>
          <w:rFonts w:ascii="Times New Roman" w:eastAsiaTheme="minorEastAsia" w:hAnsi="Times New Roman"/>
          <w:color w:val="000000"/>
          <w:sz w:val="24"/>
          <w:szCs w:val="24"/>
          <w:lang w:eastAsia="pl-PL"/>
        </w:rPr>
        <w:t xml:space="preserve">: </w:t>
      </w:r>
      <w:r w:rsidR="00001CE9" w:rsidRPr="00A8758E">
        <w:rPr>
          <w:rFonts w:ascii="Times New Roman" w:eastAsiaTheme="minorEastAsia" w:hAnsi="Times New Roman"/>
          <w:color w:val="000000"/>
          <w:sz w:val="24"/>
          <w:szCs w:val="24"/>
          <w:lang w:eastAsia="pl-PL"/>
        </w:rPr>
        <w:t>m.michalak@domanice.eu</w:t>
      </w:r>
      <w:r w:rsidR="00E62F5B" w:rsidRPr="00A8758E">
        <w:rPr>
          <w:rFonts w:ascii="Times New Roman" w:eastAsiaTheme="minorEastAsia" w:hAnsi="Times New Roman"/>
          <w:color w:val="000000"/>
          <w:sz w:val="24"/>
          <w:szCs w:val="24"/>
          <w:lang w:eastAsia="pl-PL"/>
        </w:rPr>
        <w:t>;</w:t>
      </w:r>
    </w:p>
    <w:p w:rsidR="004D590E" w:rsidRPr="00A8758E" w:rsidRDefault="004D590E" w:rsidP="00165278">
      <w:pPr>
        <w:widowControl w:val="0"/>
        <w:numPr>
          <w:ilvl w:val="0"/>
          <w:numId w:val="19"/>
        </w:numPr>
        <w:autoSpaceDE w:val="0"/>
        <w:autoSpaceDN w:val="0"/>
        <w:adjustRightInd w:val="0"/>
        <w:spacing w:after="0"/>
        <w:ind w:left="757"/>
        <w:contextualSpacing/>
        <w:jc w:val="both"/>
        <w:rPr>
          <w:rFonts w:ascii="Times New Roman" w:eastAsiaTheme="minorEastAsia" w:hAnsi="Times New Roman"/>
          <w:color w:val="000000"/>
          <w:sz w:val="24"/>
          <w:szCs w:val="24"/>
          <w:lang w:eastAsia="pl-PL"/>
        </w:rPr>
      </w:pPr>
      <w:r w:rsidRPr="00A8758E">
        <w:rPr>
          <w:rFonts w:ascii="Times New Roman" w:eastAsiaTheme="minorEastAsia" w:hAnsi="Times New Roman"/>
          <w:color w:val="000000" w:themeColor="text1"/>
          <w:sz w:val="24"/>
          <w:szCs w:val="24"/>
          <w:lang w:eastAsia="pl-PL"/>
        </w:rPr>
        <w:t xml:space="preserve">w sprawach proceduralnych – Marcin Rombel: </w:t>
      </w:r>
      <w:hyperlink r:id="rId9" w:history="1"/>
      <w:r w:rsidR="00001CE9" w:rsidRPr="00A8758E">
        <w:rPr>
          <w:rFonts w:ascii="Times New Roman" w:hAnsi="Times New Roman"/>
          <w:sz w:val="24"/>
          <w:szCs w:val="24"/>
        </w:rPr>
        <w:t>m.rombel@domanice.eu</w:t>
      </w:r>
      <w:r w:rsidR="00E62F5B" w:rsidRPr="00A8758E">
        <w:rPr>
          <w:rFonts w:ascii="Times New Roman" w:eastAsiaTheme="minorEastAsia" w:hAnsi="Times New Roman"/>
          <w:color w:val="000000"/>
          <w:sz w:val="24"/>
          <w:szCs w:val="24"/>
          <w:lang w:eastAsia="pl-PL"/>
        </w:rPr>
        <w:t>.</w:t>
      </w:r>
    </w:p>
    <w:p w:rsidR="004D590E" w:rsidRPr="00A8758E" w:rsidRDefault="004D590E" w:rsidP="00165278">
      <w:pPr>
        <w:pStyle w:val="Akapitzlist"/>
        <w:widowControl w:val="0"/>
        <w:numPr>
          <w:ilvl w:val="0"/>
          <w:numId w:val="36"/>
        </w:numPr>
        <w:autoSpaceDE w:val="0"/>
        <w:autoSpaceDN w:val="0"/>
        <w:adjustRightInd w:val="0"/>
        <w:spacing w:after="0"/>
        <w:ind w:left="360"/>
        <w:contextualSpacing/>
        <w:jc w:val="both"/>
        <w:rPr>
          <w:rFonts w:ascii="Times New Roman" w:eastAsiaTheme="minorEastAsia" w:hAnsi="Times New Roman"/>
          <w:color w:val="000000"/>
          <w:sz w:val="24"/>
          <w:szCs w:val="24"/>
          <w:lang w:eastAsia="pl-PL"/>
        </w:rPr>
      </w:pPr>
      <w:r w:rsidRPr="00A8758E">
        <w:rPr>
          <w:rFonts w:ascii="Times New Roman" w:eastAsia="Times New Roman" w:hAnsi="Times New Roman"/>
          <w:color w:val="000000"/>
          <w:sz w:val="24"/>
          <w:szCs w:val="24"/>
          <w:lang w:eastAsia="pl-PL"/>
        </w:rPr>
        <w:t xml:space="preserve">Wyjaśnienie treści </w:t>
      </w:r>
      <w:r w:rsidR="00E62F5B" w:rsidRPr="00A8758E">
        <w:rPr>
          <w:rFonts w:ascii="Times New Roman" w:eastAsia="Times New Roman" w:hAnsi="Times New Roman"/>
          <w:color w:val="000000"/>
          <w:sz w:val="24"/>
          <w:szCs w:val="24"/>
          <w:lang w:eastAsia="pl-PL"/>
        </w:rPr>
        <w:t>zapytania ofertowego</w:t>
      </w:r>
      <w:r w:rsidRPr="00A8758E">
        <w:rPr>
          <w:rFonts w:ascii="Times New Roman" w:eastAsia="Times New Roman" w:hAnsi="Times New Roman"/>
          <w:color w:val="000000"/>
          <w:sz w:val="24"/>
          <w:szCs w:val="24"/>
          <w:lang w:eastAsia="pl-PL"/>
        </w:rPr>
        <w:t>:</w:t>
      </w:r>
    </w:p>
    <w:p w:rsidR="004D590E" w:rsidRPr="00A8758E" w:rsidRDefault="004D590E" w:rsidP="00165278">
      <w:pPr>
        <w:pStyle w:val="Akapitzlist"/>
        <w:widowControl w:val="0"/>
        <w:numPr>
          <w:ilvl w:val="0"/>
          <w:numId w:val="30"/>
        </w:numPr>
        <w:tabs>
          <w:tab w:val="left" w:pos="720"/>
        </w:tabs>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A8758E">
        <w:rPr>
          <w:rFonts w:ascii="Times New Roman" w:eastAsia="Times New Roman" w:hAnsi="Times New Roman"/>
          <w:color w:val="000000"/>
          <w:sz w:val="24"/>
          <w:szCs w:val="24"/>
          <w:lang w:eastAsia="pl-PL"/>
        </w:rPr>
        <w:t xml:space="preserve">Wykonawca może zwrócić się do Zamawiającego o wyjaśnienie treści </w:t>
      </w:r>
      <w:r w:rsidR="00E62F5B" w:rsidRPr="00A8758E">
        <w:rPr>
          <w:rFonts w:ascii="Times New Roman" w:eastAsia="Times New Roman" w:hAnsi="Times New Roman"/>
          <w:color w:val="000000"/>
          <w:sz w:val="24"/>
          <w:szCs w:val="24"/>
          <w:lang w:eastAsia="pl-PL"/>
        </w:rPr>
        <w:t>zapytania ofertowego;</w:t>
      </w:r>
      <w:r w:rsidRPr="00A8758E">
        <w:rPr>
          <w:rFonts w:ascii="Times New Roman" w:eastAsia="Times New Roman" w:hAnsi="Times New Roman"/>
          <w:color w:val="000000"/>
          <w:sz w:val="24"/>
          <w:szCs w:val="24"/>
          <w:lang w:eastAsia="pl-PL"/>
        </w:rPr>
        <w:t xml:space="preserve"> </w:t>
      </w:r>
    </w:p>
    <w:p w:rsidR="004D590E" w:rsidRPr="00A8758E" w:rsidRDefault="004D590E" w:rsidP="00165278">
      <w:pPr>
        <w:pStyle w:val="Akapitzlist"/>
        <w:widowControl w:val="0"/>
        <w:numPr>
          <w:ilvl w:val="0"/>
          <w:numId w:val="30"/>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A8758E">
        <w:rPr>
          <w:rFonts w:ascii="Times New Roman" w:eastAsia="Times New Roman" w:hAnsi="Times New Roman"/>
          <w:color w:val="000000"/>
          <w:sz w:val="24"/>
          <w:szCs w:val="24"/>
          <w:lang w:eastAsia="pl-PL"/>
        </w:rPr>
        <w:t>Zamawiający udzieli wyjaśnień niezwłocznie wszystkim Wykonawcom nie później niż na 2 dni przed upływem terminu składania of</w:t>
      </w:r>
      <w:r w:rsidR="00AB1600" w:rsidRPr="00A8758E">
        <w:rPr>
          <w:rFonts w:ascii="Times New Roman" w:eastAsia="Times New Roman" w:hAnsi="Times New Roman"/>
          <w:color w:val="000000"/>
          <w:sz w:val="24"/>
          <w:szCs w:val="24"/>
          <w:lang w:eastAsia="pl-PL"/>
        </w:rPr>
        <w:t>ert, pod warunkiem że wniosek o </w:t>
      </w:r>
      <w:r w:rsidRPr="00A8758E">
        <w:rPr>
          <w:rFonts w:ascii="Times New Roman" w:eastAsia="Times New Roman" w:hAnsi="Times New Roman"/>
          <w:color w:val="000000"/>
          <w:sz w:val="24"/>
          <w:szCs w:val="24"/>
          <w:lang w:eastAsia="pl-PL"/>
        </w:rPr>
        <w:t>wyjaśnienie treści wpłynął do Zamawiającego nie później niż na 4 dni przed upływem terminu składania ofert;</w:t>
      </w:r>
    </w:p>
    <w:p w:rsidR="004D590E" w:rsidRPr="00A8758E" w:rsidRDefault="004D590E" w:rsidP="00165278">
      <w:pPr>
        <w:pStyle w:val="Akapitzlist"/>
        <w:widowControl w:val="0"/>
        <w:numPr>
          <w:ilvl w:val="0"/>
          <w:numId w:val="30"/>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A8758E">
        <w:rPr>
          <w:rFonts w:ascii="Times New Roman" w:eastAsia="Times New Roman" w:hAnsi="Times New Roman"/>
          <w:color w:val="000000"/>
          <w:sz w:val="24"/>
          <w:szCs w:val="24"/>
          <w:lang w:eastAsia="pl-PL"/>
        </w:rPr>
        <w:lastRenderedPageBreak/>
        <w:t>ewentualna zmiana terminu składania ofert nie p</w:t>
      </w:r>
      <w:r w:rsidR="00E62F5B" w:rsidRPr="00A8758E">
        <w:rPr>
          <w:rFonts w:ascii="Times New Roman" w:eastAsia="Times New Roman" w:hAnsi="Times New Roman"/>
          <w:color w:val="000000"/>
          <w:sz w:val="24"/>
          <w:szCs w:val="24"/>
          <w:lang w:eastAsia="pl-PL"/>
        </w:rPr>
        <w:t>owoduje przesunięcia terminu, o </w:t>
      </w:r>
      <w:r w:rsidRPr="00A8758E">
        <w:rPr>
          <w:rFonts w:ascii="Times New Roman" w:eastAsia="Times New Roman" w:hAnsi="Times New Roman"/>
          <w:color w:val="000000"/>
          <w:sz w:val="24"/>
          <w:szCs w:val="24"/>
          <w:lang w:eastAsia="pl-PL"/>
        </w:rPr>
        <w:t>któr</w:t>
      </w:r>
      <w:r w:rsidR="00411219" w:rsidRPr="00A8758E">
        <w:rPr>
          <w:rFonts w:ascii="Times New Roman" w:eastAsia="Times New Roman" w:hAnsi="Times New Roman"/>
          <w:color w:val="000000"/>
          <w:sz w:val="24"/>
          <w:szCs w:val="24"/>
          <w:lang w:eastAsia="pl-PL"/>
        </w:rPr>
        <w:t>ym mowa w pkt. 2, po upłynięciu</w:t>
      </w:r>
      <w:r w:rsidRPr="00A8758E">
        <w:rPr>
          <w:rFonts w:ascii="Times New Roman" w:eastAsia="Times New Roman" w:hAnsi="Times New Roman"/>
          <w:color w:val="000000"/>
          <w:sz w:val="24"/>
          <w:szCs w:val="24"/>
          <w:lang w:eastAsia="pl-PL"/>
        </w:rPr>
        <w:t xml:space="preserve"> którego Zamawiający może pozostawić wniosek o wyjaśnienie treś</w:t>
      </w:r>
      <w:r w:rsidR="00E62F5B" w:rsidRPr="00A8758E">
        <w:rPr>
          <w:rFonts w:ascii="Times New Roman" w:eastAsia="Times New Roman" w:hAnsi="Times New Roman"/>
          <w:color w:val="000000"/>
          <w:sz w:val="24"/>
          <w:szCs w:val="24"/>
          <w:lang w:eastAsia="pl-PL"/>
        </w:rPr>
        <w:t xml:space="preserve">ci </w:t>
      </w:r>
      <w:r w:rsidR="007174BE" w:rsidRPr="00A8758E">
        <w:rPr>
          <w:rFonts w:ascii="Times New Roman" w:eastAsia="Times New Roman" w:hAnsi="Times New Roman"/>
          <w:color w:val="000000"/>
          <w:sz w:val="24"/>
          <w:szCs w:val="24"/>
          <w:lang w:eastAsia="pl-PL"/>
        </w:rPr>
        <w:t>zapytania</w:t>
      </w:r>
      <w:r w:rsidR="00E62F5B" w:rsidRPr="00A8758E">
        <w:rPr>
          <w:rFonts w:ascii="Times New Roman" w:eastAsia="Times New Roman" w:hAnsi="Times New Roman"/>
          <w:color w:val="000000"/>
          <w:sz w:val="24"/>
          <w:szCs w:val="24"/>
          <w:lang w:eastAsia="pl-PL"/>
        </w:rPr>
        <w:t xml:space="preserve"> bez rozpoznania;</w:t>
      </w:r>
    </w:p>
    <w:p w:rsidR="004D590E" w:rsidRPr="00A8758E" w:rsidRDefault="004D590E" w:rsidP="00165278">
      <w:pPr>
        <w:pStyle w:val="Akapitzlist"/>
        <w:widowControl w:val="0"/>
        <w:numPr>
          <w:ilvl w:val="0"/>
          <w:numId w:val="30"/>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A8758E">
        <w:rPr>
          <w:rFonts w:ascii="Times New Roman" w:eastAsia="Times New Roman" w:hAnsi="Times New Roman"/>
          <w:color w:val="000000"/>
          <w:sz w:val="24"/>
          <w:szCs w:val="24"/>
          <w:lang w:eastAsia="pl-PL"/>
        </w:rPr>
        <w:t>treść zapytań oraz udzielone wyjaśnienia zostaną zamieszczone na stronie bip.domanice.eu w zakładce zamówienia publiczne;</w:t>
      </w:r>
    </w:p>
    <w:p w:rsidR="004D590E" w:rsidRPr="00A8758E" w:rsidRDefault="004D590E" w:rsidP="00165278">
      <w:pPr>
        <w:pStyle w:val="Akapitzlist"/>
        <w:widowControl w:val="0"/>
        <w:numPr>
          <w:ilvl w:val="0"/>
          <w:numId w:val="30"/>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A8758E">
        <w:rPr>
          <w:rFonts w:ascii="Times New Roman" w:eastAsia="Times New Roman" w:hAnsi="Times New Roman"/>
          <w:color w:val="000000"/>
          <w:sz w:val="24"/>
          <w:szCs w:val="24"/>
          <w:lang w:eastAsia="pl-PL"/>
        </w:rPr>
        <w:t>nie udziela się żadnych ustnych i telefonicznych informacji, wyjaśnień czy odpowiedzi</w:t>
      </w:r>
      <w:r w:rsidR="003C7A3F" w:rsidRPr="00A8758E">
        <w:rPr>
          <w:rFonts w:ascii="Times New Roman" w:eastAsia="Times New Roman" w:hAnsi="Times New Roman"/>
          <w:color w:val="000000"/>
          <w:sz w:val="24"/>
          <w:szCs w:val="24"/>
          <w:lang w:eastAsia="pl-PL"/>
        </w:rPr>
        <w:t>,</w:t>
      </w:r>
      <w:r w:rsidRPr="00A8758E">
        <w:rPr>
          <w:rFonts w:ascii="Times New Roman" w:eastAsia="Times New Roman" w:hAnsi="Times New Roman"/>
          <w:color w:val="000000"/>
          <w:sz w:val="24"/>
          <w:szCs w:val="24"/>
          <w:lang w:eastAsia="pl-PL"/>
        </w:rPr>
        <w:t xml:space="preserve"> na kierowane do Zamawiającego zapytania w sprawach wymagających zachowania pisemności postępowania;</w:t>
      </w:r>
    </w:p>
    <w:p w:rsidR="004D590E" w:rsidRPr="00A8758E" w:rsidRDefault="004D590E" w:rsidP="00165278">
      <w:pPr>
        <w:pStyle w:val="Akapitzlist"/>
        <w:widowControl w:val="0"/>
        <w:numPr>
          <w:ilvl w:val="0"/>
          <w:numId w:val="30"/>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A8758E">
        <w:rPr>
          <w:rFonts w:ascii="Times New Roman" w:eastAsia="Times New Roman" w:hAnsi="Times New Roman"/>
          <w:color w:val="000000"/>
          <w:sz w:val="24"/>
          <w:szCs w:val="24"/>
          <w:lang w:eastAsia="pl-PL"/>
        </w:rPr>
        <w:t>Zamawiający nie przewiduje zorganizowania zebrania wszystkich Wykonawców.</w:t>
      </w:r>
    </w:p>
    <w:p w:rsidR="004D590E" w:rsidRPr="00A8758E" w:rsidRDefault="004D590E" w:rsidP="00165278">
      <w:pPr>
        <w:pStyle w:val="Akapitzlist"/>
        <w:widowControl w:val="0"/>
        <w:numPr>
          <w:ilvl w:val="0"/>
          <w:numId w:val="36"/>
        </w:numPr>
        <w:autoSpaceDE w:val="0"/>
        <w:autoSpaceDN w:val="0"/>
        <w:adjustRightInd w:val="0"/>
        <w:spacing w:after="0"/>
        <w:ind w:left="360"/>
        <w:contextualSpacing/>
        <w:jc w:val="both"/>
        <w:rPr>
          <w:rFonts w:ascii="Times New Roman" w:eastAsiaTheme="minorEastAsia" w:hAnsi="Times New Roman"/>
          <w:color w:val="000000"/>
          <w:sz w:val="24"/>
          <w:szCs w:val="24"/>
          <w:lang w:eastAsia="pl-PL"/>
        </w:rPr>
      </w:pPr>
      <w:r w:rsidRPr="00A8758E">
        <w:rPr>
          <w:rFonts w:ascii="Times New Roman" w:eastAsia="Times New Roman" w:hAnsi="Times New Roman"/>
          <w:color w:val="000000"/>
          <w:sz w:val="24"/>
          <w:szCs w:val="24"/>
          <w:lang w:eastAsia="pl-PL"/>
        </w:rPr>
        <w:t xml:space="preserve">Modyfikacja treści </w:t>
      </w:r>
      <w:r w:rsidR="00E62F5B" w:rsidRPr="00A8758E">
        <w:rPr>
          <w:rFonts w:ascii="Times New Roman" w:eastAsia="Times New Roman" w:hAnsi="Times New Roman"/>
          <w:color w:val="000000"/>
          <w:sz w:val="24"/>
          <w:szCs w:val="24"/>
          <w:lang w:eastAsia="pl-PL"/>
        </w:rPr>
        <w:t>zapytania ofertowego</w:t>
      </w:r>
      <w:r w:rsidRPr="00A8758E">
        <w:rPr>
          <w:rFonts w:ascii="Times New Roman" w:eastAsia="Times New Roman" w:hAnsi="Times New Roman"/>
          <w:color w:val="000000"/>
          <w:sz w:val="24"/>
          <w:szCs w:val="24"/>
          <w:lang w:eastAsia="pl-PL"/>
        </w:rPr>
        <w:t>:</w:t>
      </w:r>
    </w:p>
    <w:p w:rsidR="004D590E" w:rsidRPr="00A8758E" w:rsidRDefault="004D590E" w:rsidP="00165278">
      <w:pPr>
        <w:widowControl w:val="0"/>
        <w:tabs>
          <w:tab w:val="left" w:pos="720"/>
        </w:tabs>
        <w:autoSpaceDE w:val="0"/>
        <w:autoSpaceDN w:val="0"/>
        <w:adjustRightInd w:val="0"/>
        <w:spacing w:after="0"/>
        <w:ind w:left="700" w:hanging="360"/>
        <w:jc w:val="both"/>
        <w:rPr>
          <w:rFonts w:ascii="Times New Roman" w:eastAsia="Times New Roman" w:hAnsi="Times New Roman"/>
          <w:color w:val="000000"/>
          <w:sz w:val="24"/>
          <w:szCs w:val="24"/>
          <w:lang w:eastAsia="pl-PL"/>
        </w:rPr>
      </w:pPr>
      <w:r w:rsidRPr="00A8758E">
        <w:rPr>
          <w:rFonts w:ascii="Times New Roman" w:eastAsia="Times New Roman" w:hAnsi="Times New Roman"/>
          <w:color w:val="000000"/>
          <w:sz w:val="24"/>
          <w:szCs w:val="24"/>
          <w:lang w:eastAsia="pl-PL"/>
        </w:rPr>
        <w:t>1)</w:t>
      </w:r>
      <w:r w:rsidRPr="00A8758E">
        <w:rPr>
          <w:rFonts w:ascii="Times New Roman" w:eastAsia="Times New Roman" w:hAnsi="Times New Roman"/>
          <w:color w:val="000000"/>
          <w:sz w:val="24"/>
          <w:szCs w:val="24"/>
          <w:lang w:eastAsia="pl-PL"/>
        </w:rPr>
        <w:tab/>
        <w:t xml:space="preserve">w uzasadnionych przypadkach Zamawiający może przed upływem terminu składania ofert zmodyfikować treść </w:t>
      </w:r>
      <w:r w:rsidR="00E62F5B" w:rsidRPr="00A8758E">
        <w:rPr>
          <w:rFonts w:ascii="Times New Roman" w:eastAsia="Times New Roman" w:hAnsi="Times New Roman"/>
          <w:color w:val="000000"/>
          <w:sz w:val="24"/>
          <w:szCs w:val="24"/>
          <w:lang w:eastAsia="pl-PL"/>
        </w:rPr>
        <w:t>zapytania ofertowego</w:t>
      </w:r>
      <w:r w:rsidRPr="00A8758E">
        <w:rPr>
          <w:rFonts w:ascii="Times New Roman" w:eastAsia="Times New Roman" w:hAnsi="Times New Roman"/>
          <w:color w:val="000000"/>
          <w:sz w:val="24"/>
          <w:szCs w:val="24"/>
          <w:lang w:eastAsia="pl-PL"/>
        </w:rPr>
        <w:t>;</w:t>
      </w:r>
    </w:p>
    <w:p w:rsidR="004D590E" w:rsidRPr="00A8758E" w:rsidRDefault="004D590E" w:rsidP="00165278">
      <w:pPr>
        <w:widowControl w:val="0"/>
        <w:autoSpaceDE w:val="0"/>
        <w:autoSpaceDN w:val="0"/>
        <w:adjustRightInd w:val="0"/>
        <w:spacing w:after="0"/>
        <w:ind w:left="700" w:hanging="360"/>
        <w:jc w:val="both"/>
        <w:rPr>
          <w:rFonts w:ascii="Times New Roman" w:eastAsia="Times New Roman" w:hAnsi="Times New Roman"/>
          <w:color w:val="000000"/>
          <w:sz w:val="24"/>
          <w:szCs w:val="24"/>
          <w:lang w:eastAsia="pl-PL"/>
        </w:rPr>
      </w:pPr>
      <w:r w:rsidRPr="00A8758E">
        <w:rPr>
          <w:rFonts w:ascii="Times New Roman" w:eastAsia="Times New Roman" w:hAnsi="Times New Roman"/>
          <w:color w:val="000000"/>
          <w:sz w:val="24"/>
          <w:szCs w:val="24"/>
          <w:lang w:eastAsia="pl-PL"/>
        </w:rPr>
        <w:t>2)</w:t>
      </w:r>
      <w:r w:rsidRPr="00A8758E">
        <w:rPr>
          <w:rFonts w:ascii="Times New Roman" w:eastAsia="Times New Roman" w:hAnsi="Times New Roman"/>
          <w:color w:val="000000"/>
          <w:sz w:val="24"/>
          <w:szCs w:val="24"/>
          <w:lang w:eastAsia="pl-PL"/>
        </w:rPr>
        <w:tab/>
        <w:t>wprowadzone w ten sposób modyfikacje, uzupełnienia i ustalenia lub zmiany, w tym zmiany terminów zamieszczone zostaną na stronie internetowej</w:t>
      </w:r>
      <w:r w:rsidR="00411219" w:rsidRPr="00A8758E">
        <w:rPr>
          <w:rFonts w:ascii="Times New Roman" w:eastAsia="Times New Roman" w:hAnsi="Times New Roman"/>
          <w:color w:val="000000"/>
          <w:sz w:val="24"/>
          <w:szCs w:val="24"/>
          <w:lang w:eastAsia="pl-PL"/>
        </w:rPr>
        <w:t xml:space="preserve"> bip.domanice.eu w </w:t>
      </w:r>
      <w:r w:rsidRPr="00A8758E">
        <w:rPr>
          <w:rFonts w:ascii="Times New Roman" w:eastAsia="Times New Roman" w:hAnsi="Times New Roman"/>
          <w:color w:val="000000"/>
          <w:sz w:val="24"/>
          <w:szCs w:val="24"/>
          <w:lang w:eastAsia="pl-PL"/>
        </w:rPr>
        <w:t>zakładce zamówienia publiczne;</w:t>
      </w:r>
    </w:p>
    <w:p w:rsidR="004D590E" w:rsidRPr="00A8758E" w:rsidRDefault="004D590E" w:rsidP="00165278">
      <w:pPr>
        <w:widowControl w:val="0"/>
        <w:autoSpaceDE w:val="0"/>
        <w:autoSpaceDN w:val="0"/>
        <w:adjustRightInd w:val="0"/>
        <w:spacing w:after="0"/>
        <w:ind w:left="700" w:hanging="360"/>
        <w:jc w:val="both"/>
        <w:rPr>
          <w:rFonts w:ascii="Times New Roman" w:eastAsia="Times New Roman" w:hAnsi="Times New Roman"/>
          <w:color w:val="000000"/>
          <w:sz w:val="24"/>
          <w:szCs w:val="24"/>
          <w:lang w:eastAsia="pl-PL"/>
        </w:rPr>
      </w:pPr>
      <w:r w:rsidRPr="00A8758E">
        <w:rPr>
          <w:rFonts w:ascii="Times New Roman" w:eastAsia="Times New Roman" w:hAnsi="Times New Roman"/>
          <w:color w:val="000000"/>
          <w:sz w:val="24"/>
          <w:szCs w:val="24"/>
          <w:lang w:eastAsia="pl-PL"/>
        </w:rPr>
        <w:t>3)</w:t>
      </w:r>
      <w:r w:rsidRPr="00A8758E">
        <w:rPr>
          <w:rFonts w:ascii="Times New Roman" w:eastAsia="Times New Roman" w:hAnsi="Times New Roman"/>
          <w:color w:val="000000"/>
          <w:sz w:val="24"/>
          <w:szCs w:val="24"/>
          <w:lang w:eastAsia="pl-PL"/>
        </w:rPr>
        <w:tab/>
        <w:t xml:space="preserve">wszelkie modyfikacje, uzupełnienia i ustalenia oraz zmiany, w tym zmiany terminów, jak również pytania Wykonawców wraz z wyjaśnieniami stają się integralną częścią </w:t>
      </w:r>
      <w:r w:rsidR="00E62F5B" w:rsidRPr="00A8758E">
        <w:rPr>
          <w:rFonts w:ascii="Times New Roman" w:eastAsia="Times New Roman" w:hAnsi="Times New Roman"/>
          <w:color w:val="000000"/>
          <w:sz w:val="24"/>
          <w:szCs w:val="24"/>
          <w:lang w:eastAsia="pl-PL"/>
        </w:rPr>
        <w:t>zapytania ofertowego</w:t>
      </w:r>
      <w:r w:rsidRPr="00A8758E">
        <w:rPr>
          <w:rFonts w:ascii="Times New Roman" w:eastAsia="Times New Roman" w:hAnsi="Times New Roman"/>
          <w:color w:val="000000"/>
          <w:sz w:val="24"/>
          <w:szCs w:val="24"/>
          <w:lang w:eastAsia="pl-PL"/>
        </w:rPr>
        <w:t xml:space="preserve"> i będą wiążące przy składaniu ofert.</w:t>
      </w:r>
    </w:p>
    <w:p w:rsidR="004D590E" w:rsidRPr="00A8758E" w:rsidRDefault="004D590E" w:rsidP="00165278">
      <w:pPr>
        <w:pStyle w:val="Akapitzlist"/>
        <w:widowControl w:val="0"/>
        <w:numPr>
          <w:ilvl w:val="0"/>
          <w:numId w:val="36"/>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A8758E">
        <w:rPr>
          <w:rFonts w:ascii="Times New Roman" w:eastAsia="Times New Roman" w:hAnsi="Times New Roman"/>
          <w:b/>
          <w:color w:val="000000"/>
          <w:sz w:val="24"/>
          <w:szCs w:val="24"/>
          <w:lang w:eastAsia="pl-PL"/>
        </w:rPr>
        <w:t>Postanowienia dotyczące składanych w niniejszym postępowaniu dokumentów:</w:t>
      </w:r>
    </w:p>
    <w:p w:rsidR="004D590E" w:rsidRPr="00A8758E" w:rsidRDefault="004D590E" w:rsidP="00165278">
      <w:pPr>
        <w:pStyle w:val="Akapitzlist"/>
        <w:widowControl w:val="0"/>
        <w:numPr>
          <w:ilvl w:val="0"/>
          <w:numId w:val="21"/>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A8758E">
        <w:rPr>
          <w:rFonts w:ascii="Times New Roman" w:eastAsia="Times New Roman" w:hAnsi="Times New Roman"/>
          <w:color w:val="000000"/>
          <w:sz w:val="24"/>
          <w:szCs w:val="24"/>
          <w:lang w:eastAsia="pl-PL"/>
        </w:rPr>
        <w:t>oświadczenia Wykonawcy</w:t>
      </w:r>
      <w:r w:rsidR="007174BE" w:rsidRPr="00A8758E">
        <w:rPr>
          <w:rFonts w:ascii="Times New Roman" w:eastAsia="Times New Roman" w:hAnsi="Times New Roman"/>
          <w:color w:val="000000"/>
          <w:sz w:val="24"/>
          <w:szCs w:val="24"/>
          <w:lang w:eastAsia="pl-PL"/>
        </w:rPr>
        <w:t xml:space="preserve"> oraz oferta</w:t>
      </w:r>
      <w:r w:rsidRPr="00A8758E">
        <w:rPr>
          <w:rFonts w:ascii="Times New Roman" w:eastAsia="Times New Roman" w:hAnsi="Times New Roman"/>
          <w:color w:val="000000"/>
          <w:sz w:val="24"/>
          <w:szCs w:val="24"/>
          <w:lang w:eastAsia="pl-PL"/>
        </w:rPr>
        <w:t xml:space="preserve"> składane są w oryginale w</w:t>
      </w:r>
      <w:r w:rsidR="007174BE" w:rsidRPr="00A8758E">
        <w:rPr>
          <w:rFonts w:ascii="Times New Roman" w:eastAsia="Times New Roman" w:hAnsi="Times New Roman"/>
          <w:color w:val="000000"/>
          <w:sz w:val="24"/>
          <w:szCs w:val="24"/>
          <w:lang w:eastAsia="pl-PL"/>
        </w:rPr>
        <w:t xml:space="preserve"> formie papierowej</w:t>
      </w:r>
      <w:r w:rsidR="00AD27F3" w:rsidRPr="00A8758E">
        <w:rPr>
          <w:rFonts w:ascii="Times New Roman" w:eastAsia="Times New Roman" w:hAnsi="Times New Roman"/>
          <w:color w:val="000000"/>
          <w:sz w:val="24"/>
          <w:szCs w:val="24"/>
          <w:lang w:eastAsia="pl-PL"/>
        </w:rPr>
        <w:t xml:space="preserve"> </w:t>
      </w:r>
      <w:r w:rsidR="0091161C" w:rsidRPr="00A8758E">
        <w:rPr>
          <w:rFonts w:ascii="Times New Roman" w:eastAsia="Times New Roman" w:hAnsi="Times New Roman"/>
          <w:color w:val="000000"/>
          <w:sz w:val="24"/>
          <w:szCs w:val="24"/>
          <w:lang w:eastAsia="pl-PL"/>
        </w:rPr>
        <w:t xml:space="preserve">- </w:t>
      </w:r>
      <w:r w:rsidR="00AD27F3" w:rsidRPr="00A8758E">
        <w:rPr>
          <w:rFonts w:ascii="Times New Roman" w:eastAsia="Times New Roman" w:hAnsi="Times New Roman"/>
          <w:color w:val="000000"/>
          <w:sz w:val="24"/>
          <w:szCs w:val="24"/>
          <w:lang w:eastAsia="pl-PL"/>
        </w:rPr>
        <w:t>podpis musi być złożony</w:t>
      </w:r>
      <w:r w:rsidRPr="00A8758E">
        <w:rPr>
          <w:rFonts w:ascii="Times New Roman" w:eastAsia="Times New Roman" w:hAnsi="Times New Roman"/>
          <w:color w:val="000000"/>
          <w:sz w:val="24"/>
          <w:szCs w:val="24"/>
          <w:lang w:eastAsia="pl-PL"/>
        </w:rPr>
        <w:t xml:space="preserve"> przez osoby uprawnione do reprezentowania </w:t>
      </w:r>
      <w:r w:rsidR="00414412" w:rsidRPr="00A8758E">
        <w:rPr>
          <w:rFonts w:ascii="Times New Roman" w:eastAsia="Times New Roman" w:hAnsi="Times New Roman"/>
          <w:color w:val="000000"/>
          <w:sz w:val="24"/>
          <w:szCs w:val="24"/>
          <w:lang w:eastAsia="pl-PL"/>
        </w:rPr>
        <w:t>Wykonawcy</w:t>
      </w:r>
      <w:r w:rsidRPr="00A8758E">
        <w:rPr>
          <w:rFonts w:ascii="Times New Roman" w:eastAsia="Times New Roman" w:hAnsi="Times New Roman"/>
          <w:color w:val="000000"/>
          <w:sz w:val="24"/>
          <w:szCs w:val="24"/>
          <w:lang w:eastAsia="pl-PL"/>
        </w:rPr>
        <w:t>;</w:t>
      </w:r>
    </w:p>
    <w:p w:rsidR="004D590E" w:rsidRPr="00A8758E" w:rsidRDefault="004D590E" w:rsidP="00165278">
      <w:pPr>
        <w:pStyle w:val="Akapitzlist"/>
        <w:widowControl w:val="0"/>
        <w:numPr>
          <w:ilvl w:val="0"/>
          <w:numId w:val="21"/>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A8758E">
        <w:rPr>
          <w:rFonts w:ascii="Times New Roman" w:eastAsia="Times New Roman" w:hAnsi="Times New Roman"/>
          <w:color w:val="000000"/>
          <w:sz w:val="24"/>
          <w:szCs w:val="24"/>
          <w:lang w:eastAsia="pl-PL"/>
        </w:rPr>
        <w:t xml:space="preserve">dokumenty, inne niż oświadczenia, składane są w oryginale w postaci dokumentu </w:t>
      </w:r>
      <w:r w:rsidR="00AD27F3" w:rsidRPr="00A8758E">
        <w:rPr>
          <w:rFonts w:ascii="Times New Roman" w:eastAsia="Times New Roman" w:hAnsi="Times New Roman"/>
          <w:color w:val="000000"/>
          <w:sz w:val="24"/>
          <w:szCs w:val="24"/>
          <w:lang w:eastAsia="pl-PL"/>
        </w:rPr>
        <w:t>papierowego bądź</w:t>
      </w:r>
      <w:r w:rsidRPr="00A8758E">
        <w:rPr>
          <w:rFonts w:ascii="Times New Roman" w:eastAsia="Times New Roman" w:hAnsi="Times New Roman"/>
          <w:color w:val="000000"/>
          <w:sz w:val="24"/>
          <w:szCs w:val="24"/>
          <w:lang w:eastAsia="pl-PL"/>
        </w:rPr>
        <w:t xml:space="preserve"> kopii dokumentu poświadczonej za zgodność z oryginałem, przez osoby uprawnione do reprezentowania;</w:t>
      </w:r>
    </w:p>
    <w:p w:rsidR="004D590E" w:rsidRPr="00A8758E" w:rsidRDefault="004D590E" w:rsidP="00165278">
      <w:pPr>
        <w:pStyle w:val="Akapitzlist"/>
        <w:widowControl w:val="0"/>
        <w:numPr>
          <w:ilvl w:val="0"/>
          <w:numId w:val="21"/>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A8758E">
        <w:rPr>
          <w:rFonts w:ascii="Times New Roman" w:eastAsia="Times New Roman" w:hAnsi="Times New Roman"/>
          <w:color w:val="000000"/>
          <w:sz w:val="24"/>
          <w:szCs w:val="24"/>
          <w:lang w:eastAsia="pl-PL"/>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w:t>
      </w:r>
      <w:r w:rsidR="00AD27F3" w:rsidRPr="00A8758E">
        <w:rPr>
          <w:rFonts w:ascii="Times New Roman" w:eastAsia="Times New Roman" w:hAnsi="Times New Roman"/>
          <w:color w:val="000000"/>
          <w:sz w:val="24"/>
          <w:szCs w:val="24"/>
          <w:lang w:eastAsia="pl-PL"/>
        </w:rPr>
        <w:t xml:space="preserve"> lub tradycyjnego</w:t>
      </w:r>
      <w:r w:rsidR="007174BE" w:rsidRPr="00A8758E">
        <w:rPr>
          <w:rFonts w:ascii="Times New Roman" w:eastAsia="Times New Roman" w:hAnsi="Times New Roman"/>
          <w:color w:val="000000"/>
          <w:sz w:val="24"/>
          <w:szCs w:val="24"/>
          <w:lang w:eastAsia="pl-PL"/>
        </w:rPr>
        <w:t>, bądź poświadczonej za zgodność z oryginałem kopii</w:t>
      </w:r>
      <w:r w:rsidRPr="00A8758E">
        <w:rPr>
          <w:rFonts w:ascii="Times New Roman" w:eastAsia="Times New Roman" w:hAnsi="Times New Roman"/>
          <w:color w:val="000000"/>
          <w:sz w:val="24"/>
          <w:szCs w:val="24"/>
          <w:lang w:eastAsia="pl-PL"/>
        </w:rPr>
        <w:t>;</w:t>
      </w:r>
    </w:p>
    <w:p w:rsidR="004D590E" w:rsidRPr="00A8758E" w:rsidRDefault="00414412" w:rsidP="00165278">
      <w:pPr>
        <w:pStyle w:val="Akapitzlist"/>
        <w:widowControl w:val="0"/>
        <w:numPr>
          <w:ilvl w:val="0"/>
          <w:numId w:val="21"/>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A8758E">
        <w:rPr>
          <w:rFonts w:ascii="Times New Roman" w:eastAsia="Times New Roman" w:hAnsi="Times New Roman"/>
          <w:color w:val="000000"/>
          <w:sz w:val="24"/>
          <w:szCs w:val="24"/>
          <w:lang w:eastAsia="pl-PL"/>
        </w:rPr>
        <w:t xml:space="preserve">podmiotowe środki dowodowe </w:t>
      </w:r>
      <w:r w:rsidR="004D590E" w:rsidRPr="00A8758E">
        <w:rPr>
          <w:rFonts w:ascii="Times New Roman" w:eastAsia="Times New Roman" w:hAnsi="Times New Roman"/>
          <w:color w:val="000000"/>
          <w:sz w:val="24"/>
          <w:szCs w:val="24"/>
          <w:lang w:eastAsia="pl-PL"/>
        </w:rPr>
        <w:t xml:space="preserve">oraz inne dokumenty </w:t>
      </w:r>
      <w:r w:rsidRPr="00A8758E">
        <w:rPr>
          <w:rFonts w:ascii="Times New Roman" w:eastAsia="Times New Roman" w:hAnsi="Times New Roman"/>
          <w:color w:val="000000"/>
          <w:sz w:val="24"/>
          <w:szCs w:val="24"/>
          <w:lang w:eastAsia="pl-PL"/>
        </w:rPr>
        <w:t>lub oświadczenia, sporządzone w </w:t>
      </w:r>
      <w:r w:rsidR="004D590E" w:rsidRPr="00A8758E">
        <w:rPr>
          <w:rFonts w:ascii="Times New Roman" w:eastAsia="Times New Roman" w:hAnsi="Times New Roman"/>
          <w:color w:val="000000"/>
          <w:sz w:val="24"/>
          <w:szCs w:val="24"/>
          <w:lang w:eastAsia="pl-PL"/>
        </w:rPr>
        <w:t>języku obcym przekazuje się wraz z tłumaczeniem na język polski;</w:t>
      </w:r>
    </w:p>
    <w:p w:rsidR="004D590E" w:rsidRPr="00A8758E" w:rsidRDefault="004D590E" w:rsidP="00165278">
      <w:pPr>
        <w:pStyle w:val="Akapitzlist"/>
        <w:widowControl w:val="0"/>
        <w:numPr>
          <w:ilvl w:val="0"/>
          <w:numId w:val="21"/>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A8758E">
        <w:rPr>
          <w:rFonts w:ascii="Times New Roman" w:eastAsia="Times New Roman" w:hAnsi="Times New Roman"/>
          <w:color w:val="000000"/>
          <w:sz w:val="24"/>
          <w:szCs w:val="24"/>
          <w:lang w:eastAsia="pl-PL"/>
        </w:rPr>
        <w:t>w celu potwierdzenia, że osoba działająca w imieniu Wykonawcy jest umocowana do jego reprezentowania, Zamawiający może żądać od Wykonawcy odpisu lub informacji z właściwego rejestru, chyba, że Zamawiający może je uzyskać za pomocą bezpłatnych i ogólnodostępnych baz danych, o ile Wykonawca wskazał dane umożliwiające dostęp do tych dokumentów.</w:t>
      </w:r>
    </w:p>
    <w:p w:rsidR="004D590E" w:rsidRPr="00A8758E" w:rsidRDefault="004D590E" w:rsidP="00165278">
      <w:pPr>
        <w:pStyle w:val="Akapitzlist"/>
        <w:widowControl w:val="0"/>
        <w:numPr>
          <w:ilvl w:val="0"/>
          <w:numId w:val="36"/>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A8758E">
        <w:rPr>
          <w:rFonts w:ascii="Times New Roman" w:eastAsia="Times New Roman" w:hAnsi="Times New Roman"/>
          <w:color w:val="000000"/>
          <w:sz w:val="24"/>
          <w:szCs w:val="24"/>
          <w:lang w:eastAsia="pl-PL"/>
        </w:rPr>
        <w:t>Postanowienia dotyczące prowadzenia przez Zamawiającego wyjaśnień w toku badania i oceny ofert:</w:t>
      </w:r>
    </w:p>
    <w:p w:rsidR="004D590E" w:rsidRPr="00A8758E" w:rsidRDefault="004D590E" w:rsidP="00165278">
      <w:pPr>
        <w:pStyle w:val="Akapitzlist"/>
        <w:widowControl w:val="0"/>
        <w:numPr>
          <w:ilvl w:val="2"/>
          <w:numId w:val="27"/>
        </w:numPr>
        <w:suppressAutoHyphens/>
        <w:autoSpaceDE w:val="0"/>
        <w:autoSpaceDN w:val="0"/>
        <w:adjustRightInd w:val="0"/>
        <w:spacing w:after="0"/>
        <w:ind w:left="737" w:hanging="425"/>
        <w:contextualSpacing/>
        <w:jc w:val="both"/>
        <w:rPr>
          <w:rFonts w:ascii="Times New Roman" w:eastAsia="Times New Roman" w:hAnsi="Times New Roman"/>
          <w:color w:val="000000"/>
          <w:sz w:val="24"/>
          <w:szCs w:val="24"/>
          <w:lang w:eastAsia="pl-PL"/>
        </w:rPr>
      </w:pPr>
      <w:r w:rsidRPr="00A8758E">
        <w:rPr>
          <w:rFonts w:ascii="Times New Roman" w:eastAsia="Times New Roman" w:hAnsi="Times New Roman"/>
          <w:color w:val="000000"/>
          <w:sz w:val="24"/>
          <w:szCs w:val="24"/>
          <w:lang w:eastAsia="pl-PL"/>
        </w:rPr>
        <w:t>Zamawiający może wezwać Wykonawców do złożenia, poprawienia lub uzupełnienia oświadczenia Wykonawcy, podmiotowych środków dowodowych, innych dokumentów lub oświadczeń</w:t>
      </w:r>
      <w:r w:rsidR="00AD27F3" w:rsidRPr="00A8758E">
        <w:rPr>
          <w:rFonts w:ascii="Times New Roman" w:eastAsia="Times New Roman" w:hAnsi="Times New Roman"/>
          <w:color w:val="000000"/>
          <w:sz w:val="24"/>
          <w:szCs w:val="24"/>
          <w:lang w:eastAsia="pl-PL"/>
        </w:rPr>
        <w:t>, zakreślając odpowiedni termin, nie krótszy niż 5 dni, na ich złożenie</w:t>
      </w:r>
      <w:r w:rsidRPr="00A8758E">
        <w:rPr>
          <w:rFonts w:ascii="Times New Roman" w:eastAsia="Times New Roman" w:hAnsi="Times New Roman"/>
          <w:color w:val="000000"/>
          <w:sz w:val="24"/>
          <w:szCs w:val="24"/>
          <w:lang w:eastAsia="pl-PL"/>
        </w:rPr>
        <w:t>;</w:t>
      </w:r>
    </w:p>
    <w:p w:rsidR="004D590E" w:rsidRPr="00A8758E" w:rsidRDefault="004D590E" w:rsidP="00165278">
      <w:pPr>
        <w:pStyle w:val="Akapitzlist"/>
        <w:widowControl w:val="0"/>
        <w:numPr>
          <w:ilvl w:val="0"/>
          <w:numId w:val="27"/>
        </w:numPr>
        <w:suppressAutoHyphens/>
        <w:autoSpaceDE w:val="0"/>
        <w:autoSpaceDN w:val="0"/>
        <w:adjustRightInd w:val="0"/>
        <w:spacing w:after="0"/>
        <w:ind w:left="737" w:hanging="425"/>
        <w:contextualSpacing/>
        <w:jc w:val="both"/>
        <w:rPr>
          <w:rFonts w:ascii="Times New Roman" w:eastAsia="Times New Roman" w:hAnsi="Times New Roman"/>
          <w:color w:val="000000"/>
          <w:sz w:val="24"/>
          <w:szCs w:val="24"/>
          <w:lang w:eastAsia="pl-PL"/>
        </w:rPr>
      </w:pPr>
      <w:r w:rsidRPr="00A8758E">
        <w:rPr>
          <w:rFonts w:ascii="Times New Roman" w:eastAsia="Times New Roman" w:hAnsi="Times New Roman"/>
          <w:color w:val="000000"/>
          <w:sz w:val="24"/>
          <w:szCs w:val="24"/>
          <w:lang w:eastAsia="pl-PL"/>
        </w:rPr>
        <w:t xml:space="preserve">Zamawiający poprawia w ofercie oczywiste omyłki pisarskie oraz oczywiste omyłki rachunkowe, z uwzględnieniem konsekwencji rachunkowych dokonanych poprawek, </w:t>
      </w:r>
      <w:r w:rsidRPr="00A8758E">
        <w:rPr>
          <w:rFonts w:ascii="Times New Roman" w:eastAsia="Times New Roman" w:hAnsi="Times New Roman"/>
          <w:color w:val="000000"/>
          <w:sz w:val="24"/>
          <w:szCs w:val="24"/>
          <w:lang w:eastAsia="pl-PL"/>
        </w:rPr>
        <w:lastRenderedPageBreak/>
        <w:t>niezwłocznie zawia</w:t>
      </w:r>
      <w:r w:rsidRPr="00A8758E">
        <w:rPr>
          <w:rFonts w:ascii="Times New Roman" w:eastAsia="Times New Roman" w:hAnsi="Times New Roman"/>
          <w:color w:val="000000"/>
          <w:sz w:val="24"/>
          <w:szCs w:val="24"/>
          <w:lang w:eastAsia="pl-PL"/>
        </w:rPr>
        <w:softHyphen/>
        <w:t>damiając o tym Wykonawcę, którego oferta została poprawiona;</w:t>
      </w:r>
    </w:p>
    <w:p w:rsidR="004D590E" w:rsidRPr="00A8758E" w:rsidRDefault="004D590E" w:rsidP="00165278">
      <w:pPr>
        <w:pStyle w:val="Akapitzlist"/>
        <w:widowControl w:val="0"/>
        <w:numPr>
          <w:ilvl w:val="0"/>
          <w:numId w:val="27"/>
        </w:numPr>
        <w:suppressAutoHyphens/>
        <w:autoSpaceDE w:val="0"/>
        <w:autoSpaceDN w:val="0"/>
        <w:adjustRightInd w:val="0"/>
        <w:spacing w:after="0"/>
        <w:ind w:left="737" w:hanging="425"/>
        <w:contextualSpacing/>
        <w:jc w:val="both"/>
        <w:rPr>
          <w:rFonts w:ascii="Times New Roman" w:eastAsia="Times New Roman" w:hAnsi="Times New Roman"/>
          <w:color w:val="000000"/>
          <w:sz w:val="24"/>
          <w:szCs w:val="24"/>
          <w:lang w:eastAsia="pl-PL"/>
        </w:rPr>
      </w:pPr>
      <w:r w:rsidRPr="00A8758E">
        <w:rPr>
          <w:rFonts w:ascii="Times New Roman" w:eastAsia="Times New Roman" w:hAnsi="Times New Roman"/>
          <w:color w:val="000000"/>
          <w:sz w:val="24"/>
          <w:szCs w:val="24"/>
          <w:lang w:eastAsia="pl-PL"/>
        </w:rPr>
        <w:t>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rsidR="004D590E" w:rsidRPr="007E3CFF" w:rsidRDefault="004D590E" w:rsidP="00165278">
      <w:pPr>
        <w:pStyle w:val="Akapitzlist"/>
        <w:widowControl w:val="0"/>
        <w:numPr>
          <w:ilvl w:val="0"/>
          <w:numId w:val="27"/>
        </w:numPr>
        <w:suppressAutoHyphens/>
        <w:autoSpaceDE w:val="0"/>
        <w:autoSpaceDN w:val="0"/>
        <w:adjustRightInd w:val="0"/>
        <w:spacing w:after="0"/>
        <w:ind w:left="737" w:hanging="425"/>
        <w:contextualSpacing/>
        <w:jc w:val="both"/>
        <w:rPr>
          <w:rFonts w:ascii="Times New Roman" w:eastAsia="Times New Roman" w:hAnsi="Times New Roman"/>
          <w:color w:val="000000"/>
          <w:sz w:val="24"/>
          <w:szCs w:val="24"/>
          <w:lang w:eastAsia="pl-PL"/>
        </w:rPr>
      </w:pPr>
      <w:r w:rsidRPr="00A8758E">
        <w:rPr>
          <w:rFonts w:ascii="Times New Roman" w:eastAsia="Times New Roman" w:hAnsi="Times New Roman"/>
          <w:color w:val="000000"/>
          <w:sz w:val="24"/>
          <w:szCs w:val="24"/>
          <w:lang w:eastAsia="pl-PL"/>
        </w:rPr>
        <w:t>jeżeli zaoferowana cena lub koszt, lub ich istotne części składowe, wydają się rażąco niskie w stosunku do przedmiotu zamówienia lub budzą wątpliwości Zamawiającego co do możliwości wykonania przedmiotu zamówienia zgodnie z wymaganiami określonymi w niniejsz</w:t>
      </w:r>
      <w:r w:rsidR="007174BE" w:rsidRPr="00A8758E">
        <w:rPr>
          <w:rFonts w:ascii="Times New Roman" w:eastAsia="Times New Roman" w:hAnsi="Times New Roman"/>
          <w:color w:val="000000"/>
          <w:sz w:val="24"/>
          <w:szCs w:val="24"/>
          <w:lang w:eastAsia="pl-PL"/>
        </w:rPr>
        <w:t>ym zapytaniu</w:t>
      </w:r>
      <w:r w:rsidRPr="00A8758E">
        <w:rPr>
          <w:rFonts w:ascii="Times New Roman" w:eastAsia="Times New Roman" w:hAnsi="Times New Roman"/>
          <w:color w:val="000000"/>
          <w:sz w:val="24"/>
          <w:szCs w:val="24"/>
          <w:lang w:eastAsia="pl-PL"/>
        </w:rPr>
        <w:t xml:space="preserve"> lub wynikającymi z odrębnych przepisów, </w:t>
      </w:r>
      <w:r w:rsidR="00CF50DA" w:rsidRPr="00A8758E">
        <w:rPr>
          <w:rFonts w:ascii="Times New Roman" w:eastAsia="Times New Roman" w:hAnsi="Times New Roman"/>
          <w:color w:val="000000"/>
          <w:sz w:val="24"/>
          <w:szCs w:val="24"/>
          <w:lang w:eastAsia="pl-PL"/>
        </w:rPr>
        <w:t>Z</w:t>
      </w:r>
      <w:r w:rsidRPr="00A8758E">
        <w:rPr>
          <w:rFonts w:ascii="Times New Roman" w:eastAsia="Times New Roman" w:hAnsi="Times New Roman"/>
          <w:color w:val="000000"/>
          <w:sz w:val="24"/>
          <w:szCs w:val="24"/>
          <w:lang w:eastAsia="pl-PL"/>
        </w:rPr>
        <w:t>amawiający zażąda od Wykonawcy wyjaśnień, w tym złożenia dowodów w zakresie wyliczenia ceny lub kosztu, lub i</w:t>
      </w:r>
      <w:r w:rsidR="00880676" w:rsidRPr="00A8758E">
        <w:rPr>
          <w:rFonts w:ascii="Times New Roman" w:eastAsia="Times New Roman" w:hAnsi="Times New Roman"/>
          <w:color w:val="000000"/>
          <w:sz w:val="24"/>
          <w:szCs w:val="24"/>
          <w:lang w:eastAsia="pl-PL"/>
        </w:rPr>
        <w:t>ch istotnych części składowych - o</w:t>
      </w:r>
      <w:r w:rsidRPr="00A8758E">
        <w:rPr>
          <w:rFonts w:ascii="Times New Roman" w:eastAsia="Times New Roman" w:hAnsi="Times New Roman"/>
          <w:color w:val="000000"/>
          <w:sz w:val="24"/>
          <w:szCs w:val="24"/>
          <w:lang w:eastAsia="pl-PL"/>
        </w:rPr>
        <w:t xml:space="preserve">bowiązek </w:t>
      </w:r>
      <w:r w:rsidRPr="007E3CFF">
        <w:rPr>
          <w:rFonts w:ascii="Times New Roman" w:eastAsia="Times New Roman" w:hAnsi="Times New Roman"/>
          <w:color w:val="000000"/>
          <w:sz w:val="24"/>
          <w:szCs w:val="24"/>
          <w:lang w:eastAsia="pl-PL"/>
        </w:rPr>
        <w:t xml:space="preserve">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w:t>
      </w:r>
      <w:r w:rsidR="00880676" w:rsidRPr="007E3CFF">
        <w:rPr>
          <w:rFonts w:ascii="Times New Roman" w:eastAsia="Times New Roman" w:hAnsi="Times New Roman"/>
          <w:color w:val="000000"/>
          <w:sz w:val="24"/>
          <w:szCs w:val="24"/>
          <w:lang w:eastAsia="pl-PL"/>
        </w:rPr>
        <w:t xml:space="preserve">podanej w ofercie </w:t>
      </w:r>
      <w:r w:rsidRPr="007E3CFF">
        <w:rPr>
          <w:rFonts w:ascii="Times New Roman" w:eastAsia="Times New Roman" w:hAnsi="Times New Roman"/>
          <w:color w:val="000000"/>
          <w:sz w:val="24"/>
          <w:szCs w:val="24"/>
          <w:lang w:eastAsia="pl-PL"/>
        </w:rPr>
        <w:t>ceny lub kosztu.</w:t>
      </w:r>
    </w:p>
    <w:p w:rsidR="004D590E" w:rsidRPr="007E3CFF" w:rsidRDefault="00B50294" w:rsidP="00165278">
      <w:pPr>
        <w:pStyle w:val="Tytu"/>
        <w:spacing w:line="276" w:lineRule="auto"/>
      </w:pPr>
      <w:r w:rsidRPr="007E3CFF">
        <w:t xml:space="preserve"> </w:t>
      </w:r>
      <w:r w:rsidR="004D590E" w:rsidRPr="007E3CFF">
        <w:t>Informacja o formalnościach, jakie powinny zostać dopełnione po wyborze oferty w celu zawarcia umowy w sprawie zamówienia publicznego</w:t>
      </w:r>
    </w:p>
    <w:p w:rsidR="004D590E" w:rsidRPr="007E3CFF" w:rsidRDefault="004D590E" w:rsidP="00165278">
      <w:pPr>
        <w:pStyle w:val="Akapitzlist"/>
        <w:widowControl w:val="0"/>
        <w:numPr>
          <w:ilvl w:val="1"/>
          <w:numId w:val="23"/>
        </w:numPr>
        <w:autoSpaceDE w:val="0"/>
        <w:autoSpaceDN w:val="0"/>
        <w:adjustRightInd w:val="0"/>
        <w:spacing w:after="0"/>
        <w:ind w:left="426" w:hanging="426"/>
        <w:contextualSpacing/>
        <w:jc w:val="both"/>
        <w:rPr>
          <w:rFonts w:ascii="Times New Roman" w:eastAsia="Times New Roman" w:hAnsi="Times New Roman"/>
          <w:color w:val="000000"/>
          <w:sz w:val="24"/>
          <w:szCs w:val="24"/>
          <w:lang w:eastAsia="pl-PL"/>
        </w:rPr>
      </w:pPr>
      <w:r w:rsidRPr="007E3CFF">
        <w:rPr>
          <w:rFonts w:ascii="Times New Roman" w:eastAsia="Times New Roman" w:hAnsi="Times New Roman"/>
          <w:color w:val="000000"/>
          <w:sz w:val="24"/>
          <w:szCs w:val="24"/>
          <w:lang w:eastAsia="pl-PL"/>
        </w:rPr>
        <w:t xml:space="preserve">Zamawiający zawrze umowę z Wykonawcą, który </w:t>
      </w:r>
      <w:r w:rsidR="00FB221A" w:rsidRPr="007E3CFF">
        <w:rPr>
          <w:rFonts w:ascii="Times New Roman" w:eastAsia="Times New Roman" w:hAnsi="Times New Roman"/>
          <w:color w:val="000000"/>
          <w:sz w:val="24"/>
          <w:szCs w:val="24"/>
          <w:lang w:eastAsia="pl-PL"/>
        </w:rPr>
        <w:t>z</w:t>
      </w:r>
      <w:r w:rsidRPr="007E3CFF">
        <w:rPr>
          <w:rFonts w:ascii="Times New Roman" w:eastAsia="Times New Roman" w:hAnsi="Times New Roman"/>
          <w:color w:val="000000"/>
          <w:sz w:val="24"/>
          <w:szCs w:val="24"/>
          <w:lang w:eastAsia="pl-PL"/>
        </w:rPr>
        <w:t>łoży najkorzystniejszą ofertę.</w:t>
      </w:r>
    </w:p>
    <w:p w:rsidR="004D590E" w:rsidRPr="007E3CFF" w:rsidRDefault="004D590E" w:rsidP="00165278">
      <w:pPr>
        <w:pStyle w:val="Akapitzlist"/>
        <w:widowControl w:val="0"/>
        <w:numPr>
          <w:ilvl w:val="1"/>
          <w:numId w:val="23"/>
        </w:numPr>
        <w:autoSpaceDE w:val="0"/>
        <w:autoSpaceDN w:val="0"/>
        <w:adjustRightInd w:val="0"/>
        <w:spacing w:after="0"/>
        <w:ind w:left="426" w:hanging="426"/>
        <w:contextualSpacing/>
        <w:jc w:val="both"/>
        <w:rPr>
          <w:rFonts w:ascii="Times New Roman" w:eastAsia="Times New Roman" w:hAnsi="Times New Roman"/>
          <w:color w:val="000000"/>
          <w:sz w:val="24"/>
          <w:szCs w:val="24"/>
          <w:lang w:eastAsia="pl-PL"/>
        </w:rPr>
      </w:pPr>
      <w:r w:rsidRPr="007E3CFF">
        <w:rPr>
          <w:rFonts w:ascii="Times New Roman" w:eastAsia="Times New Roman" w:hAnsi="Times New Roman"/>
          <w:color w:val="000000"/>
          <w:sz w:val="24"/>
          <w:szCs w:val="24"/>
          <w:lang w:eastAsia="pl-PL"/>
        </w:rPr>
        <w:t xml:space="preserve">Zamawiający niezwłocznie poinformuje wszystkich Wykonawców o wyborze najkorzystniejszej oferty, podając w szczególności: </w:t>
      </w:r>
    </w:p>
    <w:p w:rsidR="004D590E" w:rsidRPr="00F20A30" w:rsidRDefault="004D590E" w:rsidP="00165278">
      <w:pPr>
        <w:pStyle w:val="Akapitzlist"/>
        <w:widowControl w:val="0"/>
        <w:numPr>
          <w:ilvl w:val="1"/>
          <w:numId w:val="24"/>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F20A30">
        <w:rPr>
          <w:rFonts w:ascii="Times New Roman" w:eastAsia="Times New Roman" w:hAnsi="Times New Roman"/>
          <w:color w:val="000000"/>
          <w:sz w:val="24"/>
          <w:szCs w:val="24"/>
          <w:lang w:eastAsia="pl-PL"/>
        </w:rPr>
        <w:t xml:space="preserve">imię i nazwisko, siedzibę albo miejsce zamieszkania i adres, jeżeli jest miejscem wykonywania działalności Wykonawcy lub Wykonawców, których oferta została oceniana jako najkorzystniejsza, oraz nazwy albo imiona i nazwiska, siedziby albo miejsca zamieszkania i adresy, jeżeli są miejscami wykonywania działalności Wykonawców, którzy złożyli oferty, a także punktację przyznaną ofertom w każdym kryterium oceny ofert i łączną punktację; </w:t>
      </w:r>
    </w:p>
    <w:p w:rsidR="004D590E" w:rsidRPr="00F20A30" w:rsidRDefault="004D590E" w:rsidP="00165278">
      <w:pPr>
        <w:pStyle w:val="Akapitzlist"/>
        <w:widowControl w:val="0"/>
        <w:numPr>
          <w:ilvl w:val="1"/>
          <w:numId w:val="24"/>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F20A30">
        <w:rPr>
          <w:rFonts w:ascii="Times New Roman" w:eastAsia="Times New Roman" w:hAnsi="Times New Roman"/>
          <w:color w:val="000000"/>
          <w:sz w:val="24"/>
          <w:szCs w:val="24"/>
          <w:lang w:eastAsia="pl-PL"/>
        </w:rPr>
        <w:t xml:space="preserve">informację o Wykonawcach, których oferty zostały odrzucone. </w:t>
      </w:r>
    </w:p>
    <w:p w:rsidR="004D590E" w:rsidRPr="00F20A30" w:rsidRDefault="004D590E" w:rsidP="00165278">
      <w:pPr>
        <w:pStyle w:val="Akapitzlist"/>
        <w:widowControl w:val="0"/>
        <w:numPr>
          <w:ilvl w:val="0"/>
          <w:numId w:val="25"/>
        </w:numPr>
        <w:autoSpaceDE w:val="0"/>
        <w:autoSpaceDN w:val="0"/>
        <w:adjustRightInd w:val="0"/>
        <w:spacing w:after="0"/>
        <w:ind w:left="426" w:hanging="426"/>
        <w:contextualSpacing/>
        <w:jc w:val="both"/>
        <w:rPr>
          <w:rFonts w:ascii="Times New Roman" w:eastAsia="Times New Roman" w:hAnsi="Times New Roman"/>
          <w:color w:val="000000"/>
          <w:sz w:val="24"/>
          <w:szCs w:val="24"/>
          <w:lang w:eastAsia="pl-PL"/>
        </w:rPr>
      </w:pPr>
      <w:r w:rsidRPr="00F20A30">
        <w:rPr>
          <w:rFonts w:ascii="Times New Roman" w:eastAsia="Times New Roman" w:hAnsi="Times New Roman"/>
          <w:color w:val="000000"/>
          <w:sz w:val="24"/>
          <w:szCs w:val="24"/>
          <w:lang w:eastAsia="pl-PL"/>
        </w:rPr>
        <w:t xml:space="preserve">O unieważnieniu postępowania o udzielenie zamówienia publicznego, Zamawiający zawiadomi równocześnie wszystkich Wykonawców, którzy złożyli oferty podając uzasadnienie faktyczne i prawne. </w:t>
      </w:r>
    </w:p>
    <w:p w:rsidR="004D590E" w:rsidRPr="00F20A30" w:rsidRDefault="004D590E" w:rsidP="00165278">
      <w:pPr>
        <w:pStyle w:val="Akapitzlist"/>
        <w:widowControl w:val="0"/>
        <w:numPr>
          <w:ilvl w:val="0"/>
          <w:numId w:val="25"/>
        </w:numPr>
        <w:tabs>
          <w:tab w:val="left" w:pos="851"/>
        </w:tabs>
        <w:suppressAutoHyphens/>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F20A30">
        <w:rPr>
          <w:rFonts w:ascii="Times New Roman" w:eastAsia="Arial" w:hAnsi="Times New Roman"/>
          <w:bCs/>
          <w:color w:val="000000"/>
          <w:sz w:val="24"/>
          <w:szCs w:val="24"/>
          <w:lang w:eastAsia="pl-PL"/>
        </w:rPr>
        <w:t xml:space="preserve">Przed zawarciem umowy w sprawie zamówienia publicznego, Wykonawca, którego oferta została uznana za najkorzystniejszą zobowiązany jest dopełnić następujących formalności: </w:t>
      </w:r>
    </w:p>
    <w:p w:rsidR="004D590E" w:rsidRPr="00F20A30" w:rsidRDefault="004D590E" w:rsidP="00165278">
      <w:pPr>
        <w:numPr>
          <w:ilvl w:val="0"/>
          <w:numId w:val="31"/>
        </w:numPr>
        <w:spacing w:after="0"/>
        <w:ind w:left="700"/>
        <w:contextualSpacing/>
        <w:jc w:val="both"/>
        <w:rPr>
          <w:rFonts w:ascii="Times New Roman" w:eastAsia="Arial" w:hAnsi="Times New Roman"/>
          <w:bCs/>
          <w:color w:val="000000"/>
          <w:sz w:val="24"/>
          <w:szCs w:val="24"/>
          <w:lang w:eastAsia="pl-PL"/>
        </w:rPr>
      </w:pPr>
      <w:r w:rsidRPr="00F20A30">
        <w:rPr>
          <w:rFonts w:ascii="Times New Roman" w:eastAsia="Arial" w:hAnsi="Times New Roman"/>
          <w:bCs/>
          <w:color w:val="000000"/>
          <w:sz w:val="24"/>
          <w:szCs w:val="24"/>
          <w:lang w:eastAsia="pl-PL"/>
        </w:rPr>
        <w:t xml:space="preserve">przedłożyć umowę konsorcjum jeżeli zamówienie będzie realizowane przez konsorcjum Wykonawców; </w:t>
      </w:r>
    </w:p>
    <w:p w:rsidR="004D590E" w:rsidRPr="00F20A30" w:rsidRDefault="004D590E" w:rsidP="00165278">
      <w:pPr>
        <w:numPr>
          <w:ilvl w:val="0"/>
          <w:numId w:val="31"/>
        </w:numPr>
        <w:spacing w:after="0"/>
        <w:ind w:left="700"/>
        <w:contextualSpacing/>
        <w:jc w:val="both"/>
        <w:rPr>
          <w:rFonts w:ascii="Arial" w:eastAsia="Arial" w:hAnsi="Arial" w:cs="Arial"/>
          <w:color w:val="000000"/>
          <w:sz w:val="24"/>
          <w:szCs w:val="24"/>
          <w:lang w:eastAsia="pl-PL"/>
        </w:rPr>
      </w:pPr>
      <w:r w:rsidRPr="00F20A30">
        <w:rPr>
          <w:rFonts w:ascii="Times New Roman" w:eastAsia="Arial" w:hAnsi="Times New Roman"/>
          <w:bCs/>
          <w:color w:val="000000"/>
          <w:sz w:val="24"/>
          <w:szCs w:val="24"/>
          <w:lang w:eastAsia="pl-PL"/>
        </w:rPr>
        <w:t xml:space="preserve">wskazać na piśmie osobę upoważnioną do podpisania umowy, o ile umowę ma </w:t>
      </w:r>
      <w:r w:rsidR="000E5270" w:rsidRPr="00F20A30">
        <w:rPr>
          <w:rFonts w:ascii="Times New Roman" w:eastAsia="Arial" w:hAnsi="Times New Roman"/>
          <w:bCs/>
          <w:color w:val="000000"/>
          <w:sz w:val="24"/>
          <w:szCs w:val="24"/>
          <w:lang w:eastAsia="pl-PL"/>
        </w:rPr>
        <w:t xml:space="preserve"> podpisać osoba </w:t>
      </w:r>
      <w:r w:rsidRPr="00F20A30">
        <w:rPr>
          <w:rFonts w:ascii="Times New Roman" w:eastAsia="Arial" w:hAnsi="Times New Roman"/>
          <w:bCs/>
          <w:color w:val="000000"/>
          <w:sz w:val="24"/>
          <w:szCs w:val="24"/>
          <w:lang w:eastAsia="pl-PL"/>
        </w:rPr>
        <w:t>inn</w:t>
      </w:r>
      <w:r w:rsidR="000E5270" w:rsidRPr="00F20A30">
        <w:rPr>
          <w:rFonts w:ascii="Times New Roman" w:eastAsia="Arial" w:hAnsi="Times New Roman"/>
          <w:bCs/>
          <w:color w:val="000000"/>
          <w:sz w:val="24"/>
          <w:szCs w:val="24"/>
          <w:lang w:eastAsia="pl-PL"/>
        </w:rPr>
        <w:t>a</w:t>
      </w:r>
      <w:r w:rsidRPr="00F20A30">
        <w:rPr>
          <w:rFonts w:ascii="Times New Roman" w:eastAsia="Arial" w:hAnsi="Times New Roman"/>
          <w:bCs/>
          <w:color w:val="000000"/>
          <w:sz w:val="24"/>
          <w:szCs w:val="24"/>
          <w:lang w:eastAsia="pl-PL"/>
        </w:rPr>
        <w:t xml:space="preserve"> niż upoważnion</w:t>
      </w:r>
      <w:r w:rsidR="000E5270" w:rsidRPr="00F20A30">
        <w:rPr>
          <w:rFonts w:ascii="Times New Roman" w:eastAsia="Arial" w:hAnsi="Times New Roman"/>
          <w:bCs/>
          <w:color w:val="000000"/>
          <w:sz w:val="24"/>
          <w:szCs w:val="24"/>
          <w:lang w:eastAsia="pl-PL"/>
        </w:rPr>
        <w:t>a</w:t>
      </w:r>
      <w:r w:rsidRPr="00F20A30">
        <w:rPr>
          <w:rFonts w:ascii="Times New Roman" w:eastAsia="Arial" w:hAnsi="Times New Roman"/>
          <w:bCs/>
          <w:color w:val="000000"/>
          <w:sz w:val="24"/>
          <w:szCs w:val="24"/>
          <w:lang w:eastAsia="pl-PL"/>
        </w:rPr>
        <w:t xml:space="preserve"> do reprezentowania Wykonawcy z</w:t>
      </w:r>
      <w:r w:rsidR="000E5270" w:rsidRPr="00F20A30">
        <w:rPr>
          <w:rFonts w:ascii="Times New Roman" w:eastAsia="Arial" w:hAnsi="Times New Roman"/>
          <w:bCs/>
          <w:color w:val="000000"/>
          <w:sz w:val="24"/>
          <w:szCs w:val="24"/>
          <w:lang w:eastAsia="pl-PL"/>
        </w:rPr>
        <w:t>godnie z </w:t>
      </w:r>
      <w:r w:rsidRPr="00F20A30">
        <w:rPr>
          <w:rFonts w:ascii="Times New Roman" w:eastAsia="Arial" w:hAnsi="Times New Roman"/>
          <w:bCs/>
          <w:color w:val="000000"/>
          <w:sz w:val="24"/>
          <w:szCs w:val="24"/>
          <w:lang w:eastAsia="pl-PL"/>
        </w:rPr>
        <w:t>zasadami reprezentacji lub ilość osób jest większa od ilości osób wymaganych przy zaciąganiu zobowiązań w imieniu Wykonawcy. Upoważnienie do podpisania umowy jest niezbędne także, jeżeli nie wynika to z pełnomocnictwa</w:t>
      </w:r>
      <w:r w:rsidR="000E5270" w:rsidRPr="00F20A30">
        <w:rPr>
          <w:rFonts w:ascii="Times New Roman" w:eastAsia="Arial" w:hAnsi="Times New Roman"/>
          <w:bCs/>
          <w:color w:val="000000"/>
          <w:sz w:val="24"/>
          <w:szCs w:val="24"/>
          <w:lang w:eastAsia="pl-PL"/>
        </w:rPr>
        <w:t xml:space="preserve"> załączonego do oferty</w:t>
      </w:r>
      <w:r w:rsidR="00001CE9" w:rsidRPr="00F20A30">
        <w:rPr>
          <w:rFonts w:ascii="Times New Roman" w:eastAsia="Arial" w:hAnsi="Times New Roman"/>
          <w:bCs/>
          <w:color w:val="000000"/>
          <w:sz w:val="24"/>
          <w:szCs w:val="24"/>
          <w:lang w:eastAsia="pl-PL"/>
        </w:rPr>
        <w:t>.</w:t>
      </w:r>
    </w:p>
    <w:p w:rsidR="004D590E" w:rsidRPr="00F20A30" w:rsidRDefault="004D590E" w:rsidP="00165278">
      <w:pPr>
        <w:pStyle w:val="Akapitzlist"/>
        <w:widowControl w:val="0"/>
        <w:numPr>
          <w:ilvl w:val="0"/>
          <w:numId w:val="25"/>
        </w:numPr>
        <w:tabs>
          <w:tab w:val="left" w:pos="851"/>
        </w:tabs>
        <w:suppressAutoHyphens/>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F20A30">
        <w:rPr>
          <w:rFonts w:ascii="Times New Roman" w:eastAsia="Times New Roman" w:hAnsi="Times New Roman"/>
          <w:color w:val="000000"/>
          <w:sz w:val="24"/>
          <w:szCs w:val="24"/>
          <w:lang w:eastAsia="pl-PL"/>
        </w:rPr>
        <w:t>O miejscu i terminie podpisania umowy Zamawiający powiadomi wybranego Wykonawcę.</w:t>
      </w:r>
    </w:p>
    <w:p w:rsidR="004D590E" w:rsidRPr="00F20A30" w:rsidRDefault="004D590E" w:rsidP="00165278">
      <w:pPr>
        <w:pStyle w:val="Akapitzlist"/>
        <w:widowControl w:val="0"/>
        <w:numPr>
          <w:ilvl w:val="0"/>
          <w:numId w:val="25"/>
        </w:numPr>
        <w:tabs>
          <w:tab w:val="left" w:pos="851"/>
        </w:tabs>
        <w:suppressAutoHyphens/>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F20A30">
        <w:rPr>
          <w:rFonts w:ascii="Times New Roman" w:eastAsia="Times New Roman" w:hAnsi="Times New Roman"/>
          <w:color w:val="000000"/>
          <w:sz w:val="24"/>
          <w:szCs w:val="24"/>
          <w:lang w:eastAsia="pl-PL"/>
        </w:rPr>
        <w:lastRenderedPageBreak/>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0E5270" w:rsidRPr="00F20A30" w:rsidRDefault="000E5270" w:rsidP="00165278">
      <w:pPr>
        <w:pStyle w:val="Tytu"/>
        <w:spacing w:line="276" w:lineRule="auto"/>
        <w:rPr>
          <w:rFonts w:eastAsia="Times New Roman"/>
          <w:color w:val="000000"/>
          <w:lang w:eastAsia="pl-PL"/>
        </w:rPr>
      </w:pPr>
      <w:r w:rsidRPr="00F20A30">
        <w:rPr>
          <w:rFonts w:eastAsia="Times New Roman"/>
          <w:color w:val="000000"/>
          <w:lang w:eastAsia="pl-PL"/>
        </w:rPr>
        <w:t>Unieważnienie postępowania</w:t>
      </w:r>
    </w:p>
    <w:p w:rsidR="000E5270" w:rsidRPr="00F20A30" w:rsidRDefault="000E5270" w:rsidP="00165278">
      <w:pPr>
        <w:spacing w:after="0"/>
        <w:jc w:val="both"/>
        <w:rPr>
          <w:rFonts w:ascii="Times New Roman" w:hAnsi="Times New Roman"/>
          <w:sz w:val="24"/>
          <w:szCs w:val="24"/>
        </w:rPr>
      </w:pPr>
      <w:r w:rsidRPr="00F20A30">
        <w:rPr>
          <w:rFonts w:ascii="Times New Roman" w:hAnsi="Times New Roman"/>
          <w:sz w:val="24"/>
          <w:szCs w:val="24"/>
        </w:rPr>
        <w:t>Zamawiający zastrzega sobie prawo do unieważnienia postępowania, w szczególności w następujących przypadkach:</w:t>
      </w:r>
    </w:p>
    <w:p w:rsidR="000E5270" w:rsidRPr="00F20A30" w:rsidRDefault="000E5270" w:rsidP="00165278">
      <w:pPr>
        <w:pStyle w:val="Akapitzlist"/>
        <w:numPr>
          <w:ilvl w:val="0"/>
          <w:numId w:val="35"/>
        </w:numPr>
        <w:spacing w:after="0"/>
        <w:jc w:val="both"/>
        <w:rPr>
          <w:rFonts w:ascii="Times New Roman" w:eastAsia="Times New Roman" w:hAnsi="Times New Roman"/>
          <w:color w:val="000000"/>
          <w:sz w:val="24"/>
          <w:szCs w:val="24"/>
          <w:lang w:eastAsia="zh-CN"/>
        </w:rPr>
      </w:pPr>
      <w:r w:rsidRPr="00F20A30">
        <w:rPr>
          <w:rFonts w:ascii="Times New Roman" w:eastAsia="Times New Roman" w:hAnsi="Times New Roman"/>
          <w:sz w:val="24"/>
          <w:szCs w:val="24"/>
        </w:rPr>
        <w:t>w przypadku braku ofert zgodnych z zapytaniem ofertowym;</w:t>
      </w:r>
    </w:p>
    <w:p w:rsidR="000E5270" w:rsidRPr="00F20A30" w:rsidRDefault="000E5270" w:rsidP="00165278">
      <w:pPr>
        <w:pStyle w:val="Akapitzlist"/>
        <w:numPr>
          <w:ilvl w:val="0"/>
          <w:numId w:val="35"/>
        </w:numPr>
        <w:spacing w:after="0"/>
        <w:jc w:val="both"/>
        <w:rPr>
          <w:rFonts w:ascii="Times New Roman" w:eastAsia="Times New Roman" w:hAnsi="Times New Roman"/>
          <w:color w:val="000000"/>
          <w:sz w:val="24"/>
          <w:szCs w:val="24"/>
          <w:lang w:eastAsia="zh-CN"/>
        </w:rPr>
      </w:pPr>
      <w:r w:rsidRPr="00F20A30">
        <w:rPr>
          <w:rFonts w:ascii="Times New Roman" w:eastAsia="Times New Roman" w:hAnsi="Times New Roman"/>
          <w:sz w:val="24"/>
          <w:szCs w:val="24"/>
        </w:rPr>
        <w:t>w przypadku gdy ceny ofert przekraczają możliwości finansowe Zamawiającego;</w:t>
      </w:r>
    </w:p>
    <w:p w:rsidR="000E5270" w:rsidRPr="00F20A30" w:rsidRDefault="000E5270" w:rsidP="00165278">
      <w:pPr>
        <w:pStyle w:val="Akapitzlist"/>
        <w:numPr>
          <w:ilvl w:val="0"/>
          <w:numId w:val="35"/>
        </w:numPr>
        <w:spacing w:after="0"/>
        <w:jc w:val="both"/>
        <w:rPr>
          <w:rFonts w:ascii="Times New Roman" w:hAnsi="Times New Roman"/>
          <w:sz w:val="24"/>
          <w:szCs w:val="24"/>
          <w:lang w:eastAsia="pl-PL"/>
        </w:rPr>
      </w:pPr>
      <w:r w:rsidRPr="00F20A30">
        <w:rPr>
          <w:rFonts w:ascii="Times New Roman" w:eastAsia="Times New Roman" w:hAnsi="Times New Roman"/>
          <w:sz w:val="24"/>
          <w:szCs w:val="24"/>
        </w:rPr>
        <w:t>w przypadku błędów w zapytaniu</w:t>
      </w:r>
      <w:r w:rsidR="00880676" w:rsidRPr="00F20A30">
        <w:rPr>
          <w:rFonts w:ascii="Times New Roman" w:eastAsia="Times New Roman" w:hAnsi="Times New Roman"/>
          <w:sz w:val="24"/>
          <w:szCs w:val="24"/>
        </w:rPr>
        <w:t>,</w:t>
      </w:r>
      <w:r w:rsidRPr="00F20A30">
        <w:rPr>
          <w:rFonts w:ascii="Times New Roman" w:eastAsia="Times New Roman" w:hAnsi="Times New Roman"/>
          <w:sz w:val="24"/>
          <w:szCs w:val="24"/>
        </w:rPr>
        <w:t xml:space="preserve"> które ujawnią się zarówno na etapie przed skł</w:t>
      </w:r>
      <w:r w:rsidR="00001CE9" w:rsidRPr="00F20A30">
        <w:rPr>
          <w:rFonts w:ascii="Times New Roman" w:eastAsia="Times New Roman" w:hAnsi="Times New Roman"/>
          <w:sz w:val="24"/>
          <w:szCs w:val="24"/>
        </w:rPr>
        <w:t>adaniem jak i po otwarciu ofert</w:t>
      </w:r>
      <w:r w:rsidRPr="00F20A30">
        <w:rPr>
          <w:rFonts w:ascii="Times New Roman" w:hAnsi="Times New Roman"/>
          <w:sz w:val="24"/>
          <w:szCs w:val="24"/>
          <w:lang w:eastAsia="pl-PL"/>
        </w:rPr>
        <w:t xml:space="preserve">. </w:t>
      </w:r>
    </w:p>
    <w:p w:rsidR="00AD27F3" w:rsidRPr="00F20A30" w:rsidRDefault="00AD27F3" w:rsidP="00165278">
      <w:pPr>
        <w:pStyle w:val="Tytu"/>
        <w:spacing w:line="276" w:lineRule="auto"/>
        <w:rPr>
          <w:rFonts w:eastAsia="Times New Roman"/>
          <w:color w:val="000000"/>
          <w:lang w:eastAsia="pl-PL"/>
        </w:rPr>
      </w:pPr>
      <w:r w:rsidRPr="00F20A30">
        <w:rPr>
          <w:lang w:eastAsia="pl-PL"/>
        </w:rPr>
        <w:t>Integralną częścią zapytania ofertowego są następujące załączniki:</w:t>
      </w:r>
    </w:p>
    <w:p w:rsidR="00D41F9C" w:rsidRPr="00F20A30" w:rsidRDefault="00743920" w:rsidP="00165278">
      <w:pPr>
        <w:pStyle w:val="Akapitzlist"/>
        <w:widowControl w:val="0"/>
        <w:numPr>
          <w:ilvl w:val="0"/>
          <w:numId w:val="34"/>
        </w:numPr>
        <w:autoSpaceDE w:val="0"/>
        <w:autoSpaceDN w:val="0"/>
        <w:adjustRightInd w:val="0"/>
        <w:spacing w:after="0"/>
        <w:ind w:left="360"/>
        <w:jc w:val="both"/>
        <w:rPr>
          <w:rFonts w:ascii="Times New Roman" w:eastAsia="Times New Roman" w:hAnsi="Times New Roman"/>
          <w:color w:val="000000"/>
          <w:sz w:val="24"/>
          <w:szCs w:val="24"/>
          <w:lang w:val="en-US" w:eastAsia="pl-PL"/>
        </w:rPr>
      </w:pPr>
      <w:proofErr w:type="spellStart"/>
      <w:r w:rsidRPr="00F20A30">
        <w:rPr>
          <w:rFonts w:ascii="Times New Roman" w:eastAsia="Times New Roman" w:hAnsi="Times New Roman"/>
          <w:color w:val="000000"/>
          <w:sz w:val="24"/>
          <w:szCs w:val="24"/>
          <w:lang w:val="en-US" w:eastAsia="pl-PL"/>
        </w:rPr>
        <w:t>Formularz</w:t>
      </w:r>
      <w:proofErr w:type="spellEnd"/>
      <w:r w:rsidRPr="00F20A30">
        <w:rPr>
          <w:rFonts w:ascii="Times New Roman" w:eastAsia="Times New Roman" w:hAnsi="Times New Roman"/>
          <w:color w:val="000000"/>
          <w:sz w:val="24"/>
          <w:szCs w:val="24"/>
          <w:lang w:val="en-US" w:eastAsia="pl-PL"/>
        </w:rPr>
        <w:t xml:space="preserve"> </w:t>
      </w:r>
      <w:proofErr w:type="spellStart"/>
      <w:r w:rsidRPr="00F20A30">
        <w:rPr>
          <w:rFonts w:ascii="Times New Roman" w:eastAsia="Times New Roman" w:hAnsi="Times New Roman"/>
          <w:color w:val="000000"/>
          <w:sz w:val="24"/>
          <w:szCs w:val="24"/>
          <w:lang w:val="en-US" w:eastAsia="pl-PL"/>
        </w:rPr>
        <w:t>ofertowy</w:t>
      </w:r>
      <w:proofErr w:type="spellEnd"/>
      <w:r w:rsidRPr="00F20A30">
        <w:rPr>
          <w:rFonts w:ascii="Times New Roman" w:eastAsia="Times New Roman" w:hAnsi="Times New Roman"/>
          <w:color w:val="000000"/>
          <w:sz w:val="24"/>
          <w:szCs w:val="24"/>
          <w:lang w:val="en-US" w:eastAsia="pl-PL"/>
        </w:rPr>
        <w:t xml:space="preserve"> </w:t>
      </w:r>
      <w:proofErr w:type="spellStart"/>
      <w:r w:rsidRPr="00F20A30">
        <w:rPr>
          <w:rFonts w:ascii="Times New Roman" w:eastAsia="Times New Roman" w:hAnsi="Times New Roman"/>
          <w:color w:val="000000"/>
          <w:sz w:val="24"/>
          <w:szCs w:val="24"/>
          <w:lang w:val="en-US" w:eastAsia="pl-PL"/>
        </w:rPr>
        <w:t>Wykonawcy</w:t>
      </w:r>
      <w:proofErr w:type="spellEnd"/>
      <w:r w:rsidRPr="00F20A30">
        <w:rPr>
          <w:rFonts w:ascii="Times New Roman" w:eastAsia="Times New Roman" w:hAnsi="Times New Roman"/>
          <w:color w:val="000000"/>
          <w:sz w:val="24"/>
          <w:szCs w:val="24"/>
          <w:lang w:val="en-US" w:eastAsia="pl-PL"/>
        </w:rPr>
        <w:t>;</w:t>
      </w:r>
    </w:p>
    <w:p w:rsidR="00D41F9C" w:rsidRPr="00F20A30" w:rsidRDefault="00D41F9C" w:rsidP="00165278">
      <w:pPr>
        <w:pStyle w:val="Akapitzlist"/>
        <w:widowControl w:val="0"/>
        <w:numPr>
          <w:ilvl w:val="0"/>
          <w:numId w:val="34"/>
        </w:numPr>
        <w:autoSpaceDE w:val="0"/>
        <w:autoSpaceDN w:val="0"/>
        <w:adjustRightInd w:val="0"/>
        <w:spacing w:after="0"/>
        <w:ind w:left="360"/>
        <w:jc w:val="both"/>
        <w:rPr>
          <w:rFonts w:ascii="Times New Roman" w:eastAsia="Times New Roman" w:hAnsi="Times New Roman"/>
          <w:color w:val="000000"/>
          <w:sz w:val="24"/>
          <w:szCs w:val="24"/>
          <w:lang w:val="en-US" w:eastAsia="pl-PL"/>
        </w:rPr>
      </w:pPr>
      <w:r w:rsidRPr="00F20A30">
        <w:rPr>
          <w:rFonts w:ascii="Times New Roman" w:eastAsia="Times New Roman" w:hAnsi="Times New Roman"/>
          <w:color w:val="000000"/>
          <w:sz w:val="24"/>
          <w:szCs w:val="24"/>
          <w:lang w:eastAsia="pl-PL"/>
        </w:rPr>
        <w:t>Oświadczenie Wykonawcy dotyczące przesłanek wykluczenia z postępowania oraz spełniania w</w:t>
      </w:r>
      <w:r w:rsidR="00743920" w:rsidRPr="00F20A30">
        <w:rPr>
          <w:rFonts w:ascii="Times New Roman" w:eastAsia="Times New Roman" w:hAnsi="Times New Roman"/>
          <w:color w:val="000000"/>
          <w:sz w:val="24"/>
          <w:szCs w:val="24"/>
          <w:lang w:eastAsia="pl-PL"/>
        </w:rPr>
        <w:t>arunków udziału w postępowaniu;</w:t>
      </w:r>
    </w:p>
    <w:p w:rsidR="00D41F9C" w:rsidRPr="00F20A30" w:rsidRDefault="003844EA" w:rsidP="00165278">
      <w:pPr>
        <w:pStyle w:val="Akapitzlist"/>
        <w:widowControl w:val="0"/>
        <w:numPr>
          <w:ilvl w:val="0"/>
          <w:numId w:val="34"/>
        </w:numPr>
        <w:autoSpaceDE w:val="0"/>
        <w:autoSpaceDN w:val="0"/>
        <w:adjustRightInd w:val="0"/>
        <w:spacing w:after="0"/>
        <w:ind w:left="360"/>
        <w:jc w:val="both"/>
        <w:rPr>
          <w:rFonts w:ascii="Times New Roman" w:eastAsia="Times New Roman" w:hAnsi="Times New Roman"/>
          <w:color w:val="000000"/>
          <w:sz w:val="24"/>
          <w:szCs w:val="24"/>
          <w:lang w:eastAsia="pl-PL"/>
        </w:rPr>
      </w:pPr>
      <w:r w:rsidRPr="00F20A30">
        <w:rPr>
          <w:rFonts w:ascii="Times New Roman" w:eastAsia="Times New Roman" w:hAnsi="Times New Roman"/>
          <w:color w:val="000000"/>
          <w:sz w:val="24"/>
          <w:szCs w:val="24"/>
          <w:lang w:eastAsia="pl-PL"/>
        </w:rPr>
        <w:t>Dokumenty dotyczące sytuacji finansowej Zamawiającego</w:t>
      </w:r>
      <w:r w:rsidR="00743920" w:rsidRPr="00F20A30">
        <w:rPr>
          <w:rFonts w:ascii="Times New Roman" w:eastAsia="Times New Roman" w:hAnsi="Times New Roman"/>
          <w:color w:val="000000"/>
          <w:sz w:val="24"/>
          <w:szCs w:val="24"/>
          <w:lang w:eastAsia="pl-PL"/>
        </w:rPr>
        <w:t>;</w:t>
      </w:r>
    </w:p>
    <w:p w:rsidR="00D41F9C" w:rsidRPr="00F20A30" w:rsidRDefault="00D41F9C" w:rsidP="00165278">
      <w:pPr>
        <w:pStyle w:val="Akapitzlist"/>
        <w:widowControl w:val="0"/>
        <w:numPr>
          <w:ilvl w:val="0"/>
          <w:numId w:val="34"/>
        </w:numPr>
        <w:autoSpaceDE w:val="0"/>
        <w:autoSpaceDN w:val="0"/>
        <w:adjustRightInd w:val="0"/>
        <w:spacing w:after="0"/>
        <w:ind w:left="360"/>
        <w:jc w:val="both"/>
        <w:rPr>
          <w:rFonts w:ascii="Times New Roman" w:eastAsia="Times New Roman" w:hAnsi="Times New Roman"/>
          <w:color w:val="000000"/>
          <w:sz w:val="24"/>
          <w:szCs w:val="24"/>
          <w:lang w:eastAsia="pl-PL"/>
        </w:rPr>
      </w:pPr>
      <w:r w:rsidRPr="00F20A30">
        <w:rPr>
          <w:rFonts w:ascii="Times New Roman" w:eastAsia="Times New Roman" w:hAnsi="Times New Roman"/>
          <w:color w:val="000000"/>
          <w:sz w:val="24"/>
          <w:szCs w:val="24"/>
          <w:lang w:eastAsia="pl-PL"/>
        </w:rPr>
        <w:t xml:space="preserve">Oświadczenie </w:t>
      </w:r>
      <w:r w:rsidR="00AB1600" w:rsidRPr="00F20A30">
        <w:rPr>
          <w:rFonts w:ascii="Times New Roman" w:eastAsia="Times New Roman" w:hAnsi="Times New Roman"/>
          <w:color w:val="000000"/>
          <w:sz w:val="24"/>
          <w:szCs w:val="24"/>
          <w:lang w:eastAsia="pl-PL"/>
        </w:rPr>
        <w:t xml:space="preserve">Wykonawców wspólnie ubiegających się o udzielenie zamówienia </w:t>
      </w:r>
      <w:r w:rsidR="00743920" w:rsidRPr="00F20A30">
        <w:rPr>
          <w:rFonts w:ascii="Times New Roman" w:eastAsia="Times New Roman" w:hAnsi="Times New Roman"/>
          <w:color w:val="000000"/>
          <w:sz w:val="24"/>
          <w:szCs w:val="24"/>
          <w:lang w:eastAsia="pl-PL"/>
        </w:rPr>
        <w:t>(jeśli dotyczy);</w:t>
      </w:r>
    </w:p>
    <w:p w:rsidR="00D41F9C" w:rsidRPr="00F20A30" w:rsidRDefault="00D41F9C" w:rsidP="00165278">
      <w:pPr>
        <w:pStyle w:val="Akapitzlist"/>
        <w:widowControl w:val="0"/>
        <w:numPr>
          <w:ilvl w:val="0"/>
          <w:numId w:val="34"/>
        </w:numPr>
        <w:autoSpaceDE w:val="0"/>
        <w:autoSpaceDN w:val="0"/>
        <w:adjustRightInd w:val="0"/>
        <w:spacing w:after="0"/>
        <w:ind w:left="360"/>
        <w:jc w:val="both"/>
        <w:rPr>
          <w:rFonts w:ascii="Times New Roman" w:eastAsia="Times New Roman" w:hAnsi="Times New Roman"/>
          <w:color w:val="000000"/>
          <w:sz w:val="24"/>
          <w:szCs w:val="24"/>
          <w:lang w:eastAsia="pl-PL"/>
        </w:rPr>
      </w:pPr>
      <w:r w:rsidRPr="00F20A30">
        <w:rPr>
          <w:rFonts w:ascii="Times New Roman" w:eastAsia="Times New Roman" w:hAnsi="Times New Roman"/>
          <w:color w:val="000000"/>
          <w:sz w:val="24"/>
          <w:szCs w:val="24"/>
          <w:lang w:eastAsia="pl-PL"/>
        </w:rPr>
        <w:t>Zobowiązanie do oddania do dyspozycji niezbędnych zasobów na okres korzystania z nich przy wykon</w:t>
      </w:r>
      <w:r w:rsidR="00743920" w:rsidRPr="00F20A30">
        <w:rPr>
          <w:rFonts w:ascii="Times New Roman" w:eastAsia="Times New Roman" w:hAnsi="Times New Roman"/>
          <w:color w:val="000000"/>
          <w:sz w:val="24"/>
          <w:szCs w:val="24"/>
          <w:lang w:eastAsia="pl-PL"/>
        </w:rPr>
        <w:t>aniu zamówienia (jeśli dotyczy);</w:t>
      </w:r>
    </w:p>
    <w:p w:rsidR="00D41F9C" w:rsidRPr="003844EA" w:rsidRDefault="00D41F9C" w:rsidP="003844EA">
      <w:pPr>
        <w:pStyle w:val="Akapitzlist"/>
        <w:widowControl w:val="0"/>
        <w:numPr>
          <w:ilvl w:val="0"/>
          <w:numId w:val="34"/>
        </w:numPr>
        <w:autoSpaceDE w:val="0"/>
        <w:autoSpaceDN w:val="0"/>
        <w:adjustRightInd w:val="0"/>
        <w:spacing w:after="0"/>
        <w:ind w:left="360"/>
        <w:jc w:val="both"/>
        <w:rPr>
          <w:rFonts w:ascii="Times New Roman" w:eastAsia="Times New Roman" w:hAnsi="Times New Roman"/>
          <w:color w:val="000000"/>
          <w:sz w:val="24"/>
          <w:szCs w:val="24"/>
          <w:lang w:eastAsia="pl-PL"/>
        </w:rPr>
      </w:pPr>
      <w:r w:rsidRPr="00F20A30">
        <w:rPr>
          <w:rFonts w:ascii="Times New Roman" w:eastAsia="Times New Roman" w:hAnsi="Times New Roman"/>
          <w:color w:val="000000"/>
          <w:sz w:val="24"/>
          <w:szCs w:val="24"/>
          <w:lang w:eastAsia="pl-PL"/>
        </w:rPr>
        <w:t>Oświadczenie Wykonawcy o przynależności lub braku przynależności do tej samej grupy kap</w:t>
      </w:r>
      <w:r w:rsidR="003844EA">
        <w:rPr>
          <w:rFonts w:ascii="Times New Roman" w:eastAsia="Times New Roman" w:hAnsi="Times New Roman"/>
          <w:color w:val="000000"/>
          <w:sz w:val="24"/>
          <w:szCs w:val="24"/>
          <w:lang w:eastAsia="pl-PL"/>
        </w:rPr>
        <w:t>itałowej.</w:t>
      </w:r>
    </w:p>
    <w:p w:rsidR="00B50294" w:rsidRPr="00F20A30" w:rsidRDefault="00B50294" w:rsidP="00165278">
      <w:pPr>
        <w:spacing w:after="0"/>
        <w:ind w:left="2835" w:firstLine="698"/>
        <w:rPr>
          <w:rFonts w:ascii="Times New Roman" w:hAnsi="Times New Roman"/>
          <w:sz w:val="24"/>
          <w:szCs w:val="24"/>
        </w:rPr>
      </w:pPr>
      <w:r w:rsidRPr="00F20A30">
        <w:rPr>
          <w:rFonts w:ascii="Times New Roman" w:hAnsi="Times New Roman"/>
          <w:sz w:val="24"/>
          <w:szCs w:val="24"/>
        </w:rPr>
        <w:t xml:space="preserve">Zatwierdzam: </w:t>
      </w:r>
      <w:r w:rsidRPr="00F20A30">
        <w:rPr>
          <w:rFonts w:ascii="Times New Roman" w:hAnsi="Times New Roman"/>
          <w:sz w:val="24"/>
          <w:szCs w:val="24"/>
        </w:rPr>
        <w:tab/>
      </w:r>
      <w:r w:rsidRPr="00F20A30">
        <w:rPr>
          <w:rFonts w:ascii="Times New Roman" w:hAnsi="Times New Roman"/>
          <w:sz w:val="24"/>
          <w:szCs w:val="24"/>
        </w:rPr>
        <w:tab/>
        <w:t xml:space="preserve">      </w:t>
      </w:r>
      <w:r w:rsidR="004F6EF1">
        <w:rPr>
          <w:rFonts w:ascii="Times New Roman" w:hAnsi="Times New Roman"/>
          <w:sz w:val="24"/>
          <w:szCs w:val="24"/>
        </w:rPr>
        <w:t>Jerzy Zabłocki</w:t>
      </w:r>
      <w:bookmarkStart w:id="0" w:name="_GoBack"/>
      <w:bookmarkEnd w:id="0"/>
    </w:p>
    <w:p w:rsidR="00B50294" w:rsidRPr="00F20A30" w:rsidRDefault="00B50294" w:rsidP="00165278">
      <w:pPr>
        <w:spacing w:after="0"/>
        <w:ind w:left="10"/>
        <w:rPr>
          <w:rFonts w:ascii="Times New Roman" w:hAnsi="Times New Roman"/>
          <w:sz w:val="24"/>
          <w:szCs w:val="24"/>
        </w:rPr>
      </w:pPr>
    </w:p>
    <w:p w:rsidR="00B50294" w:rsidRPr="003174B3" w:rsidRDefault="00B50294" w:rsidP="00165278">
      <w:pPr>
        <w:spacing w:after="0"/>
        <w:ind w:left="10"/>
        <w:rPr>
          <w:rFonts w:ascii="Times New Roman" w:hAnsi="Times New Roman"/>
          <w:sz w:val="24"/>
          <w:szCs w:val="24"/>
        </w:rPr>
      </w:pPr>
      <w:r w:rsidRPr="00F20A30">
        <w:rPr>
          <w:rFonts w:ascii="Times New Roman" w:hAnsi="Times New Roman"/>
          <w:sz w:val="24"/>
          <w:szCs w:val="24"/>
        </w:rPr>
        <w:t xml:space="preserve">                                                                                    </w:t>
      </w:r>
      <w:r w:rsidRPr="00F20A30">
        <w:rPr>
          <w:rFonts w:ascii="Times New Roman" w:hAnsi="Times New Roman"/>
          <w:sz w:val="24"/>
          <w:szCs w:val="24"/>
        </w:rPr>
        <w:tab/>
        <w:t>Wójt Gminy Domanice</w:t>
      </w:r>
      <w:r w:rsidRPr="003174B3">
        <w:rPr>
          <w:rFonts w:ascii="Times New Roman" w:hAnsi="Times New Roman"/>
          <w:sz w:val="24"/>
          <w:szCs w:val="24"/>
        </w:rPr>
        <w:t xml:space="preserve"> </w:t>
      </w:r>
    </w:p>
    <w:p w:rsidR="004D590E" w:rsidRPr="003174B3" w:rsidRDefault="004D590E" w:rsidP="00165278">
      <w:pPr>
        <w:pStyle w:val="Akapitzlist"/>
        <w:widowControl w:val="0"/>
        <w:tabs>
          <w:tab w:val="left" w:pos="851"/>
        </w:tabs>
        <w:suppressAutoHyphens/>
        <w:autoSpaceDE w:val="0"/>
        <w:autoSpaceDN w:val="0"/>
        <w:adjustRightInd w:val="0"/>
        <w:spacing w:after="0"/>
        <w:ind w:left="360"/>
        <w:contextualSpacing/>
        <w:jc w:val="both"/>
        <w:rPr>
          <w:rFonts w:ascii="Times New Roman" w:eastAsia="Times New Roman" w:hAnsi="Times New Roman"/>
          <w:color w:val="000000"/>
          <w:sz w:val="24"/>
          <w:szCs w:val="24"/>
          <w:lang w:eastAsia="pl-PL"/>
        </w:rPr>
      </w:pPr>
    </w:p>
    <w:sectPr w:rsidR="004D590E" w:rsidRPr="003174B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C88" w:rsidRDefault="00A11C88" w:rsidP="00DC264B">
      <w:pPr>
        <w:spacing w:after="0" w:line="240" w:lineRule="auto"/>
      </w:pPr>
      <w:r>
        <w:separator/>
      </w:r>
    </w:p>
  </w:endnote>
  <w:endnote w:type="continuationSeparator" w:id="0">
    <w:p w:rsidR="00A11C88" w:rsidRDefault="00A11C88" w:rsidP="00DC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825735"/>
      <w:docPartObj>
        <w:docPartGallery w:val="Page Numbers (Bottom of Page)"/>
        <w:docPartUnique/>
      </w:docPartObj>
    </w:sdtPr>
    <w:sdtEndPr/>
    <w:sdtContent>
      <w:p w:rsidR="00DC264B" w:rsidRDefault="00DC264B">
        <w:pPr>
          <w:pStyle w:val="Stopka"/>
          <w:jc w:val="right"/>
        </w:pPr>
        <w:r>
          <w:fldChar w:fldCharType="begin"/>
        </w:r>
        <w:r>
          <w:instrText>PAGE   \* MERGEFORMAT</w:instrText>
        </w:r>
        <w:r>
          <w:fldChar w:fldCharType="separate"/>
        </w:r>
        <w:r w:rsidR="004F6EF1">
          <w:rPr>
            <w:noProof/>
          </w:rPr>
          <w:t>13</w:t>
        </w:r>
        <w:r>
          <w:fldChar w:fldCharType="end"/>
        </w:r>
      </w:p>
    </w:sdtContent>
  </w:sdt>
  <w:p w:rsidR="00DC264B" w:rsidRDefault="00DC26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C88" w:rsidRDefault="00A11C88" w:rsidP="00DC264B">
      <w:pPr>
        <w:spacing w:after="0" w:line="240" w:lineRule="auto"/>
      </w:pPr>
      <w:r>
        <w:separator/>
      </w:r>
    </w:p>
  </w:footnote>
  <w:footnote w:type="continuationSeparator" w:id="0">
    <w:p w:rsidR="00A11C88" w:rsidRDefault="00A11C88" w:rsidP="00DC2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4B0"/>
    <w:multiLevelType w:val="hybridMultilevel"/>
    <w:tmpl w:val="13ECC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940B9"/>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 w15:restartNumberingAfterBreak="0">
    <w:nsid w:val="01E5537A"/>
    <w:multiLevelType w:val="hybridMultilevel"/>
    <w:tmpl w:val="7ABAC4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43059C5"/>
    <w:multiLevelType w:val="hybridMultilevel"/>
    <w:tmpl w:val="35184530"/>
    <w:lvl w:ilvl="0" w:tplc="8FE00BBE">
      <w:start w:val="1"/>
      <w:numFmt w:val="upperRoman"/>
      <w:suff w:val="space"/>
      <w:lvlText w:val="%1."/>
      <w:lvlJc w:val="left"/>
      <w:pPr>
        <w:ind w:left="454" w:hanging="94"/>
      </w:pPr>
      <w:rPr>
        <w:rFonts w:hint="default"/>
        <w:b/>
        <w:i w:val="0"/>
      </w:rPr>
    </w:lvl>
    <w:lvl w:ilvl="1" w:tplc="BC36D85A">
      <w:start w:val="1"/>
      <w:numFmt w:val="decimal"/>
      <w:lvlText w:val="%2."/>
      <w:lvlJc w:val="left"/>
      <w:pPr>
        <w:ind w:left="1440" w:hanging="360"/>
      </w:pPr>
      <w:rPr>
        <w:rFonts w:ascii="Times New Roman" w:hAnsi="Times New Roman" w:cs="Times New Roman"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6D6884"/>
    <w:multiLevelType w:val="hybridMultilevel"/>
    <w:tmpl w:val="6B68D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E3A90"/>
    <w:multiLevelType w:val="hybridMultilevel"/>
    <w:tmpl w:val="AF88631C"/>
    <w:lvl w:ilvl="0" w:tplc="04150011">
      <w:start w:val="1"/>
      <w:numFmt w:val="decimal"/>
      <w:lvlText w:val="%1)"/>
      <w:lvlJc w:val="left"/>
      <w:pPr>
        <w:ind w:left="1589" w:hanging="360"/>
      </w:pPr>
    </w:lvl>
    <w:lvl w:ilvl="1" w:tplc="04150019" w:tentative="1">
      <w:start w:val="1"/>
      <w:numFmt w:val="lowerLetter"/>
      <w:lvlText w:val="%2."/>
      <w:lvlJc w:val="left"/>
      <w:pPr>
        <w:ind w:left="2309" w:hanging="360"/>
      </w:pPr>
    </w:lvl>
    <w:lvl w:ilvl="2" w:tplc="0415001B" w:tentative="1">
      <w:start w:val="1"/>
      <w:numFmt w:val="lowerRoman"/>
      <w:lvlText w:val="%3."/>
      <w:lvlJc w:val="right"/>
      <w:pPr>
        <w:ind w:left="3029" w:hanging="180"/>
      </w:pPr>
    </w:lvl>
    <w:lvl w:ilvl="3" w:tplc="0415000F" w:tentative="1">
      <w:start w:val="1"/>
      <w:numFmt w:val="decimal"/>
      <w:lvlText w:val="%4."/>
      <w:lvlJc w:val="left"/>
      <w:pPr>
        <w:ind w:left="3749" w:hanging="360"/>
      </w:pPr>
    </w:lvl>
    <w:lvl w:ilvl="4" w:tplc="04150019" w:tentative="1">
      <w:start w:val="1"/>
      <w:numFmt w:val="lowerLetter"/>
      <w:lvlText w:val="%5."/>
      <w:lvlJc w:val="left"/>
      <w:pPr>
        <w:ind w:left="4469" w:hanging="360"/>
      </w:pPr>
    </w:lvl>
    <w:lvl w:ilvl="5" w:tplc="0415001B" w:tentative="1">
      <w:start w:val="1"/>
      <w:numFmt w:val="lowerRoman"/>
      <w:lvlText w:val="%6."/>
      <w:lvlJc w:val="right"/>
      <w:pPr>
        <w:ind w:left="5189" w:hanging="180"/>
      </w:pPr>
    </w:lvl>
    <w:lvl w:ilvl="6" w:tplc="0415000F" w:tentative="1">
      <w:start w:val="1"/>
      <w:numFmt w:val="decimal"/>
      <w:lvlText w:val="%7."/>
      <w:lvlJc w:val="left"/>
      <w:pPr>
        <w:ind w:left="5909" w:hanging="360"/>
      </w:pPr>
    </w:lvl>
    <w:lvl w:ilvl="7" w:tplc="04150019" w:tentative="1">
      <w:start w:val="1"/>
      <w:numFmt w:val="lowerLetter"/>
      <w:lvlText w:val="%8."/>
      <w:lvlJc w:val="left"/>
      <w:pPr>
        <w:ind w:left="6629" w:hanging="360"/>
      </w:pPr>
    </w:lvl>
    <w:lvl w:ilvl="8" w:tplc="0415001B" w:tentative="1">
      <w:start w:val="1"/>
      <w:numFmt w:val="lowerRoman"/>
      <w:lvlText w:val="%9."/>
      <w:lvlJc w:val="right"/>
      <w:pPr>
        <w:ind w:left="7349" w:hanging="180"/>
      </w:pPr>
    </w:lvl>
  </w:abstractNum>
  <w:abstractNum w:abstractNumId="6" w15:restartNumberingAfterBreak="0">
    <w:nsid w:val="181649B9"/>
    <w:multiLevelType w:val="multilevel"/>
    <w:tmpl w:val="B81A761A"/>
    <w:lvl w:ilvl="0">
      <w:start w:val="1"/>
      <w:numFmt w:val="decimal"/>
      <w:lvlText w:val="%1)"/>
      <w:lvlJc w:val="left"/>
      <w:pPr>
        <w:ind w:left="700" w:hanging="360"/>
      </w:pPr>
      <w:rPr>
        <w:rFonts w:hint="default"/>
        <w:b w:val="0"/>
        <w:sz w:val="24"/>
      </w:rPr>
    </w:lvl>
    <w:lvl w:ilvl="1">
      <w:start w:val="1"/>
      <w:numFmt w:val="decimal"/>
      <w:lvlText w:val="%2."/>
      <w:lvlJc w:val="left"/>
      <w:pPr>
        <w:ind w:left="1420" w:hanging="360"/>
      </w:pPr>
      <w:rPr>
        <w:rFonts w:ascii="Times New Roman" w:eastAsia="Times New Roman" w:hAnsi="Times New Roman" w:cs="Times New Roman" w:hint="default"/>
        <w:b w:val="0"/>
        <w:bCs/>
        <w:sz w:val="24"/>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ascii="Times New Roman" w:hAnsi="Times New Roman" w:hint="default"/>
        <w:b w:val="0"/>
        <w:bCs w:val="0"/>
        <w:sz w:val="24"/>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7" w15:restartNumberingAfterBreak="0">
    <w:nsid w:val="187D19F1"/>
    <w:multiLevelType w:val="hybridMultilevel"/>
    <w:tmpl w:val="ECB81698"/>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A487F79"/>
    <w:multiLevelType w:val="multilevel"/>
    <w:tmpl w:val="476ECA4E"/>
    <w:lvl w:ilvl="0">
      <w:start w:val="1"/>
      <w:numFmt w:val="upperRoman"/>
      <w:lvlText w:val="%1."/>
      <w:lvlJc w:val="right"/>
      <w:pPr>
        <w:ind w:left="396" w:hanging="360"/>
      </w:pPr>
      <w:rPr>
        <w:b/>
      </w:rPr>
    </w:lvl>
    <w:lvl w:ilvl="1">
      <w:start w:val="1"/>
      <w:numFmt w:val="lowerLetter"/>
      <w:lvlText w:val="%2)"/>
      <w:lvlJc w:val="left"/>
      <w:pPr>
        <w:ind w:left="1116" w:hanging="360"/>
      </w:pPr>
    </w:lvl>
    <w:lvl w:ilvl="2">
      <w:start w:val="1"/>
      <w:numFmt w:val="decimal"/>
      <w:lvlText w:val="%3)"/>
      <w:lvlJc w:val="lef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9" w15:restartNumberingAfterBreak="0">
    <w:nsid w:val="1ABF347A"/>
    <w:multiLevelType w:val="hybridMultilevel"/>
    <w:tmpl w:val="F2D80F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00D57"/>
    <w:multiLevelType w:val="hybridMultilevel"/>
    <w:tmpl w:val="E2F430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ED74F12"/>
    <w:multiLevelType w:val="hybridMultilevel"/>
    <w:tmpl w:val="3B3E1D80"/>
    <w:lvl w:ilvl="0" w:tplc="04150011">
      <w:start w:val="1"/>
      <w:numFmt w:val="decimal"/>
      <w:lvlText w:val="%1)"/>
      <w:lvlJc w:val="left"/>
      <w:pPr>
        <w:ind w:left="716" w:hanging="360"/>
      </w:p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12" w15:restartNumberingAfterBreak="0">
    <w:nsid w:val="1EF72FC9"/>
    <w:multiLevelType w:val="hybridMultilevel"/>
    <w:tmpl w:val="6DA6EA08"/>
    <w:lvl w:ilvl="0" w:tplc="0415000F">
      <w:start w:val="1"/>
      <w:numFmt w:val="decimal"/>
      <w:lvlText w:val="%1."/>
      <w:lvlJc w:val="left"/>
      <w:pPr>
        <w:ind w:left="720" w:hanging="360"/>
      </w:pPr>
    </w:lvl>
    <w:lvl w:ilvl="1" w:tplc="D85AB3A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543BAE"/>
    <w:multiLevelType w:val="hybridMultilevel"/>
    <w:tmpl w:val="89E23BE2"/>
    <w:lvl w:ilvl="0" w:tplc="04150011">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4" w15:restartNumberingAfterBreak="0">
    <w:nsid w:val="22A43008"/>
    <w:multiLevelType w:val="hybridMultilevel"/>
    <w:tmpl w:val="8E12E3D6"/>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34FE64E2">
      <w:start w:val="5"/>
      <w:numFmt w:val="decimal"/>
      <w:lvlText w:val="%3."/>
      <w:lvlJc w:val="left"/>
      <w:pPr>
        <w:ind w:left="3756" w:hanging="360"/>
      </w:pPr>
      <w:rPr>
        <w:rFonts w:hint="default"/>
      </w:r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5" w15:restartNumberingAfterBreak="0">
    <w:nsid w:val="266F2896"/>
    <w:multiLevelType w:val="hybridMultilevel"/>
    <w:tmpl w:val="9AD66E6E"/>
    <w:lvl w:ilvl="0" w:tplc="04150011">
      <w:start w:val="1"/>
      <w:numFmt w:val="decimal"/>
      <w:lvlText w:val="%1)"/>
      <w:lvlJc w:val="left"/>
      <w:pPr>
        <w:ind w:left="1428" w:hanging="360"/>
      </w:pPr>
    </w:lvl>
    <w:lvl w:ilvl="1" w:tplc="CD826B3A">
      <w:start w:val="1"/>
      <w:numFmt w:val="lowerLetter"/>
      <w:lvlText w:val="%2)"/>
      <w:lvlJc w:val="left"/>
      <w:pPr>
        <w:ind w:left="2148" w:hanging="360"/>
      </w:pPr>
      <w:rPr>
        <w:rFonts w:hint="default"/>
      </w:r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2A26280E"/>
    <w:multiLevelType w:val="hybridMultilevel"/>
    <w:tmpl w:val="BD96A8D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CD94329"/>
    <w:multiLevelType w:val="multilevel"/>
    <w:tmpl w:val="B81A761A"/>
    <w:lvl w:ilvl="0">
      <w:start w:val="1"/>
      <w:numFmt w:val="decimal"/>
      <w:lvlText w:val="%1)"/>
      <w:lvlJc w:val="left"/>
      <w:pPr>
        <w:ind w:left="700" w:hanging="360"/>
      </w:pPr>
      <w:rPr>
        <w:rFonts w:hint="default"/>
        <w:b w:val="0"/>
        <w:sz w:val="24"/>
      </w:rPr>
    </w:lvl>
    <w:lvl w:ilvl="1">
      <w:start w:val="1"/>
      <w:numFmt w:val="decimal"/>
      <w:lvlText w:val="%2."/>
      <w:lvlJc w:val="left"/>
      <w:pPr>
        <w:ind w:left="1420" w:hanging="360"/>
      </w:pPr>
      <w:rPr>
        <w:rFonts w:ascii="Times New Roman" w:eastAsia="Times New Roman" w:hAnsi="Times New Roman" w:cs="Times New Roman" w:hint="default"/>
        <w:b w:val="0"/>
        <w:bCs/>
        <w:sz w:val="24"/>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ascii="Times New Roman" w:hAnsi="Times New Roman" w:hint="default"/>
        <w:b w:val="0"/>
        <w:bCs w:val="0"/>
        <w:sz w:val="24"/>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18" w15:restartNumberingAfterBreak="0">
    <w:nsid w:val="2D61234B"/>
    <w:multiLevelType w:val="hybridMultilevel"/>
    <w:tmpl w:val="92D0E330"/>
    <w:lvl w:ilvl="0" w:tplc="63E84A3E">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DD87977"/>
    <w:multiLevelType w:val="hybridMultilevel"/>
    <w:tmpl w:val="5084551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3481023A"/>
    <w:multiLevelType w:val="hybridMultilevel"/>
    <w:tmpl w:val="D9B6B00C"/>
    <w:lvl w:ilvl="0" w:tplc="BD9475FC">
      <w:start w:val="1"/>
      <w:numFmt w:val="decimal"/>
      <w:lvlText w:val="%1)"/>
      <w:lvlJc w:val="left"/>
      <w:pPr>
        <w:ind w:left="2290" w:hanging="360"/>
      </w:pPr>
    </w:lvl>
    <w:lvl w:ilvl="1" w:tplc="DEC6EF16">
      <w:start w:val="1"/>
      <w:numFmt w:val="lowerLetter"/>
      <w:lvlText w:val="%2."/>
      <w:lvlJc w:val="left"/>
      <w:pPr>
        <w:ind w:left="3010" w:hanging="360"/>
      </w:pPr>
    </w:lvl>
    <w:lvl w:ilvl="2" w:tplc="E0383DE4">
      <w:start w:val="1"/>
      <w:numFmt w:val="lowerRoman"/>
      <w:lvlText w:val="%3."/>
      <w:lvlJc w:val="right"/>
      <w:pPr>
        <w:ind w:left="3730" w:hanging="180"/>
      </w:pPr>
    </w:lvl>
    <w:lvl w:ilvl="3" w:tplc="DC1CB3EC">
      <w:start w:val="1"/>
      <w:numFmt w:val="decimal"/>
      <w:lvlText w:val="%4."/>
      <w:lvlJc w:val="left"/>
      <w:pPr>
        <w:ind w:left="4450" w:hanging="360"/>
      </w:pPr>
    </w:lvl>
    <w:lvl w:ilvl="4" w:tplc="F82661FE">
      <w:start w:val="1"/>
      <w:numFmt w:val="lowerLetter"/>
      <w:lvlText w:val="%5."/>
      <w:lvlJc w:val="left"/>
      <w:pPr>
        <w:ind w:left="5170" w:hanging="360"/>
      </w:pPr>
    </w:lvl>
    <w:lvl w:ilvl="5" w:tplc="D92877E8">
      <w:start w:val="1"/>
      <w:numFmt w:val="lowerRoman"/>
      <w:lvlText w:val="%6."/>
      <w:lvlJc w:val="right"/>
      <w:pPr>
        <w:ind w:left="5890" w:hanging="180"/>
      </w:pPr>
    </w:lvl>
    <w:lvl w:ilvl="6" w:tplc="91B68828">
      <w:start w:val="1"/>
      <w:numFmt w:val="decimal"/>
      <w:lvlText w:val="%7."/>
      <w:lvlJc w:val="left"/>
      <w:pPr>
        <w:ind w:left="6610" w:hanging="360"/>
      </w:pPr>
    </w:lvl>
    <w:lvl w:ilvl="7" w:tplc="CF9A06D6">
      <w:start w:val="1"/>
      <w:numFmt w:val="lowerLetter"/>
      <w:lvlText w:val="%8."/>
      <w:lvlJc w:val="left"/>
      <w:pPr>
        <w:ind w:left="7330" w:hanging="360"/>
      </w:pPr>
    </w:lvl>
    <w:lvl w:ilvl="8" w:tplc="B890F760">
      <w:start w:val="1"/>
      <w:numFmt w:val="lowerRoman"/>
      <w:lvlText w:val="%9."/>
      <w:lvlJc w:val="right"/>
      <w:pPr>
        <w:ind w:left="8050" w:hanging="180"/>
      </w:pPr>
    </w:lvl>
  </w:abstractNum>
  <w:abstractNum w:abstractNumId="21" w15:restartNumberingAfterBreak="0">
    <w:nsid w:val="38763325"/>
    <w:multiLevelType w:val="hybridMultilevel"/>
    <w:tmpl w:val="9BD6DB1E"/>
    <w:lvl w:ilvl="0" w:tplc="04150011">
      <w:start w:val="1"/>
      <w:numFmt w:val="decimal"/>
      <w:lvlText w:val="%1)"/>
      <w:lvlJc w:val="left"/>
      <w:pPr>
        <w:ind w:left="2433" w:hanging="360"/>
      </w:pPr>
    </w:lvl>
    <w:lvl w:ilvl="1" w:tplc="04150019">
      <w:start w:val="1"/>
      <w:numFmt w:val="lowerLetter"/>
      <w:lvlText w:val="%2."/>
      <w:lvlJc w:val="left"/>
      <w:pPr>
        <w:ind w:left="3153" w:hanging="360"/>
      </w:pPr>
    </w:lvl>
    <w:lvl w:ilvl="2" w:tplc="04150011">
      <w:start w:val="1"/>
      <w:numFmt w:val="decimal"/>
      <w:lvlText w:val="%3)"/>
      <w:lvlJc w:val="lef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22" w15:restartNumberingAfterBreak="0">
    <w:nsid w:val="3AB8770B"/>
    <w:multiLevelType w:val="hybridMultilevel"/>
    <w:tmpl w:val="44386EEE"/>
    <w:lvl w:ilvl="0" w:tplc="35489CE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D96378"/>
    <w:multiLevelType w:val="hybridMultilevel"/>
    <w:tmpl w:val="ACD61FC8"/>
    <w:lvl w:ilvl="0" w:tplc="0415000F">
      <w:start w:val="1"/>
      <w:numFmt w:val="decimal"/>
      <w:lvlText w:val="%1."/>
      <w:lvlJc w:val="left"/>
      <w:pPr>
        <w:ind w:left="720" w:hanging="360"/>
      </w:pPr>
    </w:lvl>
    <w:lvl w:ilvl="1" w:tplc="242650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6C467B"/>
    <w:multiLevelType w:val="hybridMultilevel"/>
    <w:tmpl w:val="382668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6C77F1"/>
    <w:multiLevelType w:val="multilevel"/>
    <w:tmpl w:val="98DA7D1E"/>
    <w:lvl w:ilvl="0">
      <w:start w:val="1"/>
      <w:numFmt w:val="upperRoman"/>
      <w:lvlText w:val="%1."/>
      <w:lvlJc w:val="right"/>
      <w:pPr>
        <w:ind w:left="396" w:hanging="360"/>
      </w:pPr>
      <w:rPr>
        <w:rFonts w:ascii="Times New Roman" w:hAnsi="Times New Roman" w:hint="default"/>
        <w:b/>
        <w:sz w:val="24"/>
      </w:rPr>
    </w:lvl>
    <w:lvl w:ilvl="1">
      <w:start w:val="8"/>
      <w:numFmt w:val="decimal"/>
      <w:lvlText w:val="%2."/>
      <w:lvlJc w:val="left"/>
      <w:pPr>
        <w:ind w:left="1116" w:hanging="360"/>
      </w:pPr>
      <w:rPr>
        <w:rFonts w:ascii="Times New Roman" w:eastAsia="Arial" w:hAnsi="Times New Roman" w:cs="Times New Roman" w:hint="default"/>
        <w:b w:val="0"/>
        <w:bCs/>
        <w:sz w:val="24"/>
      </w:rPr>
    </w:lvl>
    <w:lvl w:ilvl="2">
      <w:start w:val="1"/>
      <w:numFmt w:val="lowerRoman"/>
      <w:lvlText w:val="%3."/>
      <w:lvlJc w:val="right"/>
      <w:pPr>
        <w:ind w:left="1836" w:hanging="180"/>
      </w:pPr>
      <w:rPr>
        <w:rFonts w:hint="default"/>
      </w:rPr>
    </w:lvl>
    <w:lvl w:ilvl="3">
      <w:start w:val="3"/>
      <w:numFmt w:val="decimal"/>
      <w:lvlText w:val="%4."/>
      <w:lvlJc w:val="left"/>
      <w:pPr>
        <w:ind w:left="2556" w:hanging="360"/>
      </w:pPr>
      <w:rPr>
        <w:rFonts w:hint="default"/>
      </w:rPr>
    </w:lvl>
    <w:lvl w:ilvl="4">
      <w:start w:val="1"/>
      <w:numFmt w:val="lowerLetter"/>
      <w:lvlText w:val="%5)"/>
      <w:lvlJc w:val="left"/>
      <w:pPr>
        <w:ind w:left="3276" w:hanging="360"/>
      </w:pPr>
      <w:rPr>
        <w:rFonts w:ascii="Times New Roman" w:hAnsi="Times New Roman" w:hint="default"/>
        <w:b w:val="0"/>
        <w:bCs w:val="0"/>
        <w:sz w:val="24"/>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26" w15:restartNumberingAfterBreak="0">
    <w:nsid w:val="46915B13"/>
    <w:multiLevelType w:val="hybridMultilevel"/>
    <w:tmpl w:val="60B442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004A17"/>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360"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8" w15:restartNumberingAfterBreak="0">
    <w:nsid w:val="4EFF45D1"/>
    <w:multiLevelType w:val="hybridMultilevel"/>
    <w:tmpl w:val="72F6CF92"/>
    <w:lvl w:ilvl="0" w:tplc="8FE00BBE">
      <w:start w:val="1"/>
      <w:numFmt w:val="upperRoman"/>
      <w:pStyle w:val="Tytu"/>
      <w:suff w:val="space"/>
      <w:lvlText w:val="%1."/>
      <w:lvlJc w:val="left"/>
      <w:pPr>
        <w:ind w:left="454" w:hanging="94"/>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BB0B1B"/>
    <w:multiLevelType w:val="hybridMultilevel"/>
    <w:tmpl w:val="E7E2884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C567A4"/>
    <w:multiLevelType w:val="hybridMultilevel"/>
    <w:tmpl w:val="EEDACCCC"/>
    <w:lvl w:ilvl="0" w:tplc="BD120588">
      <w:start w:val="1"/>
      <w:numFmt w:val="decimal"/>
      <w:lvlText w:val="%1."/>
      <w:lvlJc w:val="left"/>
      <w:pPr>
        <w:ind w:left="720" w:hanging="360"/>
      </w:pPr>
      <w:rPr>
        <w:sz w:val="24"/>
        <w:szCs w:val="24"/>
      </w:rPr>
    </w:lvl>
    <w:lvl w:ilvl="1" w:tplc="2B6E676C">
      <w:start w:val="1"/>
      <w:numFmt w:val="decimal"/>
      <w:lvlText w:val="%2)"/>
      <w:lvlJc w:val="left"/>
      <w:pPr>
        <w:ind w:left="1455" w:hanging="375"/>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522795"/>
    <w:multiLevelType w:val="hybridMultilevel"/>
    <w:tmpl w:val="4F9097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D2174E9"/>
    <w:multiLevelType w:val="hybridMultilevel"/>
    <w:tmpl w:val="E2B4B0E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84186C"/>
    <w:multiLevelType w:val="hybridMultilevel"/>
    <w:tmpl w:val="1E8E6E5E"/>
    <w:lvl w:ilvl="0" w:tplc="A37A11B6">
      <w:start w:val="3"/>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C36BA3"/>
    <w:multiLevelType w:val="hybridMultilevel"/>
    <w:tmpl w:val="48D0C9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E47678A"/>
    <w:multiLevelType w:val="hybridMultilevel"/>
    <w:tmpl w:val="F5CA02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74007045"/>
    <w:multiLevelType w:val="multilevel"/>
    <w:tmpl w:val="70BEB308"/>
    <w:lvl w:ilvl="0">
      <w:start w:val="1"/>
      <w:numFmt w:val="decimal"/>
      <w:lvlText w:val="%1)"/>
      <w:lvlJc w:val="left"/>
      <w:pPr>
        <w:ind w:left="720" w:hanging="360"/>
      </w:pPr>
      <w:rPr>
        <w:rFonts w:ascii="Times New Roman"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B64100"/>
    <w:multiLevelType w:val="multilevel"/>
    <w:tmpl w:val="B81A761A"/>
    <w:lvl w:ilvl="0">
      <w:start w:val="1"/>
      <w:numFmt w:val="decimal"/>
      <w:lvlText w:val="%1)"/>
      <w:lvlJc w:val="left"/>
      <w:pPr>
        <w:ind w:left="700" w:hanging="360"/>
      </w:pPr>
      <w:rPr>
        <w:rFonts w:hint="default"/>
        <w:b w:val="0"/>
        <w:sz w:val="24"/>
      </w:rPr>
    </w:lvl>
    <w:lvl w:ilvl="1">
      <w:start w:val="1"/>
      <w:numFmt w:val="decimal"/>
      <w:lvlText w:val="%2."/>
      <w:lvlJc w:val="left"/>
      <w:pPr>
        <w:ind w:left="1420" w:hanging="360"/>
      </w:pPr>
      <w:rPr>
        <w:rFonts w:ascii="Times New Roman" w:eastAsia="Times New Roman" w:hAnsi="Times New Roman" w:cs="Times New Roman" w:hint="default"/>
        <w:b w:val="0"/>
        <w:bCs/>
        <w:sz w:val="24"/>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ascii="Times New Roman" w:hAnsi="Times New Roman" w:hint="default"/>
        <w:b w:val="0"/>
        <w:bCs w:val="0"/>
        <w:sz w:val="24"/>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38" w15:restartNumberingAfterBreak="0">
    <w:nsid w:val="783B390B"/>
    <w:multiLevelType w:val="multilevel"/>
    <w:tmpl w:val="2E68C8A0"/>
    <w:lvl w:ilvl="0">
      <w:start w:val="1"/>
      <w:numFmt w:val="upperRoman"/>
      <w:lvlText w:val="%1"/>
      <w:lvlJc w:val="left"/>
      <w:pPr>
        <w:ind w:left="397" w:hanging="397"/>
      </w:pPr>
      <w:rPr>
        <w:rFonts w:ascii="Times New Roman" w:hAnsi="Times New Roman" w:cs="Times New Roman" w:hint="default"/>
        <w:b/>
        <w:i w:val="0"/>
        <w:sz w:val="24"/>
      </w:rPr>
    </w:lvl>
    <w:lvl w:ilvl="1">
      <w:start w:val="1"/>
      <w:numFmt w:val="decimal"/>
      <w:lvlText w:val="%2."/>
      <w:lvlJc w:val="left"/>
      <w:pPr>
        <w:ind w:left="646" w:hanging="397"/>
      </w:pPr>
      <w:rPr>
        <w:rFonts w:hint="default"/>
        <w:b w:val="0"/>
        <w:color w:val="auto"/>
        <w:sz w:val="24"/>
      </w:rPr>
    </w:lvl>
    <w:lvl w:ilvl="2">
      <w:start w:val="1"/>
      <w:numFmt w:val="none"/>
      <w:lvlText w:val=""/>
      <w:lvlJc w:val="left"/>
      <w:pPr>
        <w:ind w:left="895" w:hanging="397"/>
      </w:pPr>
      <w:rPr>
        <w:rFonts w:hint="default"/>
      </w:rPr>
    </w:lvl>
    <w:lvl w:ilvl="3">
      <w:start w:val="1"/>
      <w:numFmt w:val="decimal"/>
      <w:lvlText w:val="%4)"/>
      <w:lvlJc w:val="left"/>
      <w:pPr>
        <w:ind w:left="680" w:hanging="397"/>
      </w:pPr>
      <w:rPr>
        <w:rFonts w:hint="default"/>
        <w:b w:val="0"/>
        <w:color w:val="000000" w:themeColor="text1"/>
        <w:sz w:val="24"/>
        <w:szCs w:val="20"/>
      </w:rPr>
    </w:lvl>
    <w:lvl w:ilvl="4">
      <w:start w:val="1"/>
      <w:numFmt w:val="decimal"/>
      <w:lvlText w:val="%5)"/>
      <w:lvlJc w:val="left"/>
      <w:pPr>
        <w:ind w:left="1393" w:hanging="397"/>
      </w:pPr>
      <w:rPr>
        <w:rFonts w:hint="default"/>
        <w:b w:val="0"/>
        <w:sz w:val="24"/>
        <w:szCs w:val="20"/>
      </w:rPr>
    </w:lvl>
    <w:lvl w:ilvl="5">
      <w:start w:val="1"/>
      <w:numFmt w:val="bullet"/>
      <w:lvlText w:val=""/>
      <w:lvlJc w:val="left"/>
      <w:pPr>
        <w:ind w:left="1642" w:hanging="397"/>
      </w:pPr>
      <w:rPr>
        <w:rFonts w:ascii="Symbol" w:hAnsi="Symbol" w:hint="default"/>
      </w:rPr>
    </w:lvl>
    <w:lvl w:ilvl="6">
      <w:start w:val="1"/>
      <w:numFmt w:val="decimal"/>
      <w:lvlText w:val="%7."/>
      <w:lvlJc w:val="left"/>
      <w:pPr>
        <w:ind w:left="1891" w:hanging="397"/>
      </w:pPr>
      <w:rPr>
        <w:rFonts w:hint="default"/>
      </w:rPr>
    </w:lvl>
    <w:lvl w:ilvl="7">
      <w:start w:val="1"/>
      <w:numFmt w:val="lowerLetter"/>
      <w:lvlText w:val="%8."/>
      <w:lvlJc w:val="left"/>
      <w:pPr>
        <w:ind w:left="2140" w:hanging="397"/>
      </w:pPr>
      <w:rPr>
        <w:rFonts w:hint="default"/>
      </w:rPr>
    </w:lvl>
    <w:lvl w:ilvl="8">
      <w:start w:val="1"/>
      <w:numFmt w:val="lowerRoman"/>
      <w:lvlText w:val="%9."/>
      <w:lvlJc w:val="left"/>
      <w:pPr>
        <w:ind w:left="2389" w:hanging="397"/>
      </w:pPr>
      <w:rPr>
        <w:rFonts w:hint="default"/>
      </w:rPr>
    </w:lvl>
  </w:abstractNum>
  <w:abstractNum w:abstractNumId="39" w15:restartNumberingAfterBreak="0">
    <w:nsid w:val="7A526DA0"/>
    <w:multiLevelType w:val="multilevel"/>
    <w:tmpl w:val="B892385A"/>
    <w:lvl w:ilvl="0">
      <w:start w:val="1"/>
      <w:numFmt w:val="decimal"/>
      <w:lvlText w:val="%1)"/>
      <w:lvlJc w:val="left"/>
      <w:pPr>
        <w:ind w:left="396" w:hanging="360"/>
      </w:pPr>
      <w:rPr>
        <w:rFonts w:ascii="Times New Roman" w:hAnsi="Times New Roman"/>
        <w:b/>
        <w:bCs/>
        <w:sz w:val="24"/>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num w:numId="1">
    <w:abstractNumId w:val="38"/>
  </w:num>
  <w:num w:numId="2">
    <w:abstractNumId w:val="2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8"/>
  </w:num>
  <w:num w:numId="10">
    <w:abstractNumId w:val="23"/>
  </w:num>
  <w:num w:numId="11">
    <w:abstractNumId w:val="10"/>
  </w:num>
  <w:num w:numId="12">
    <w:abstractNumId w:val="7"/>
  </w:num>
  <w:num w:numId="13">
    <w:abstractNumId w:val="3"/>
  </w:num>
  <w:num w:numId="14">
    <w:abstractNumId w:val="15"/>
  </w:num>
  <w:num w:numId="15">
    <w:abstractNumId w:val="14"/>
  </w:num>
  <w:num w:numId="16">
    <w:abstractNumId w:val="33"/>
  </w:num>
  <w:num w:numId="17">
    <w:abstractNumId w:val="6"/>
  </w:num>
  <w:num w:numId="18">
    <w:abstractNumId w:val="18"/>
  </w:num>
  <w:num w:numId="19">
    <w:abstractNumId w:val="5"/>
  </w:num>
  <w:num w:numId="20">
    <w:abstractNumId w:val="9"/>
  </w:num>
  <w:num w:numId="21">
    <w:abstractNumId w:val="2"/>
  </w:num>
  <w:num w:numId="22">
    <w:abstractNumId w:val="32"/>
  </w:num>
  <w:num w:numId="23">
    <w:abstractNumId w:val="29"/>
  </w:num>
  <w:num w:numId="24">
    <w:abstractNumId w:val="24"/>
  </w:num>
  <w:num w:numId="25">
    <w:abstractNumId w:val="22"/>
  </w:num>
  <w:num w:numId="26">
    <w:abstractNumId w:val="12"/>
  </w:num>
  <w:num w:numId="27">
    <w:abstractNumId w:val="21"/>
  </w:num>
  <w:num w:numId="28">
    <w:abstractNumId w:val="35"/>
  </w:num>
  <w:num w:numId="29">
    <w:abstractNumId w:val="0"/>
  </w:num>
  <w:num w:numId="30">
    <w:abstractNumId w:val="13"/>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7"/>
  </w:num>
  <w:num w:numId="34">
    <w:abstractNumId w:val="11"/>
  </w:num>
  <w:num w:numId="35">
    <w:abstractNumId w:val="31"/>
  </w:num>
  <w:num w:numId="36">
    <w:abstractNumId w:val="4"/>
  </w:num>
  <w:num w:numId="37">
    <w:abstractNumId w:val="34"/>
  </w:num>
  <w:num w:numId="38">
    <w:abstractNumId w:val="19"/>
  </w:num>
  <w:num w:numId="39">
    <w:abstractNumId w:val="37"/>
  </w:num>
  <w:num w:numId="40">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94"/>
    <w:rsid w:val="00001CE9"/>
    <w:rsid w:val="00004875"/>
    <w:rsid w:val="00023872"/>
    <w:rsid w:val="00063C23"/>
    <w:rsid w:val="00066C6E"/>
    <w:rsid w:val="00091A82"/>
    <w:rsid w:val="00091F0D"/>
    <w:rsid w:val="000A4927"/>
    <w:rsid w:val="000E5270"/>
    <w:rsid w:val="001209A2"/>
    <w:rsid w:val="001245ED"/>
    <w:rsid w:val="00155359"/>
    <w:rsid w:val="0016290A"/>
    <w:rsid w:val="00164FB1"/>
    <w:rsid w:val="00165278"/>
    <w:rsid w:val="00166238"/>
    <w:rsid w:val="0016691D"/>
    <w:rsid w:val="00166E9D"/>
    <w:rsid w:val="00184A98"/>
    <w:rsid w:val="001978F9"/>
    <w:rsid w:val="001C34AC"/>
    <w:rsid w:val="001D2E21"/>
    <w:rsid w:val="00216288"/>
    <w:rsid w:val="0023665C"/>
    <w:rsid w:val="00252C86"/>
    <w:rsid w:val="00270C34"/>
    <w:rsid w:val="002734D4"/>
    <w:rsid w:val="002970C2"/>
    <w:rsid w:val="00297DD9"/>
    <w:rsid w:val="002A0CF7"/>
    <w:rsid w:val="002B1FB3"/>
    <w:rsid w:val="002B6065"/>
    <w:rsid w:val="002E6F8C"/>
    <w:rsid w:val="002F2A00"/>
    <w:rsid w:val="00307AF2"/>
    <w:rsid w:val="003174B3"/>
    <w:rsid w:val="0032613F"/>
    <w:rsid w:val="00326D67"/>
    <w:rsid w:val="003510FE"/>
    <w:rsid w:val="0035561C"/>
    <w:rsid w:val="00365237"/>
    <w:rsid w:val="003838D6"/>
    <w:rsid w:val="003844EA"/>
    <w:rsid w:val="00395908"/>
    <w:rsid w:val="003B2515"/>
    <w:rsid w:val="003B5F4E"/>
    <w:rsid w:val="003C1601"/>
    <w:rsid w:val="003C7A3F"/>
    <w:rsid w:val="003D5C2A"/>
    <w:rsid w:val="003E2CC9"/>
    <w:rsid w:val="00411219"/>
    <w:rsid w:val="00414412"/>
    <w:rsid w:val="004166E9"/>
    <w:rsid w:val="004916EE"/>
    <w:rsid w:val="004A02F0"/>
    <w:rsid w:val="004A1CB7"/>
    <w:rsid w:val="004B71F7"/>
    <w:rsid w:val="004C0E5F"/>
    <w:rsid w:val="004C54E7"/>
    <w:rsid w:val="004D590E"/>
    <w:rsid w:val="004F2A9F"/>
    <w:rsid w:val="004F6EF1"/>
    <w:rsid w:val="005275DA"/>
    <w:rsid w:val="00575EAD"/>
    <w:rsid w:val="005A1E8B"/>
    <w:rsid w:val="005A76E4"/>
    <w:rsid w:val="00625E1E"/>
    <w:rsid w:val="006348E9"/>
    <w:rsid w:val="00660A9F"/>
    <w:rsid w:val="006667B9"/>
    <w:rsid w:val="006802F8"/>
    <w:rsid w:val="006C7DF6"/>
    <w:rsid w:val="006D1576"/>
    <w:rsid w:val="006D195B"/>
    <w:rsid w:val="006D4DFE"/>
    <w:rsid w:val="00705036"/>
    <w:rsid w:val="007174BE"/>
    <w:rsid w:val="007319A8"/>
    <w:rsid w:val="00734BAA"/>
    <w:rsid w:val="00740DAB"/>
    <w:rsid w:val="00743920"/>
    <w:rsid w:val="00767B5F"/>
    <w:rsid w:val="00777CC8"/>
    <w:rsid w:val="007C3205"/>
    <w:rsid w:val="007E3CFF"/>
    <w:rsid w:val="007F400E"/>
    <w:rsid w:val="00836685"/>
    <w:rsid w:val="00845FB5"/>
    <w:rsid w:val="00873D7B"/>
    <w:rsid w:val="00880676"/>
    <w:rsid w:val="00896A60"/>
    <w:rsid w:val="00897516"/>
    <w:rsid w:val="008A4904"/>
    <w:rsid w:val="008C708D"/>
    <w:rsid w:val="008D049B"/>
    <w:rsid w:val="008D52E6"/>
    <w:rsid w:val="008D6CDA"/>
    <w:rsid w:val="008E56D0"/>
    <w:rsid w:val="0091161C"/>
    <w:rsid w:val="00926B00"/>
    <w:rsid w:val="00936A24"/>
    <w:rsid w:val="00944FC5"/>
    <w:rsid w:val="00962BB9"/>
    <w:rsid w:val="00974ADE"/>
    <w:rsid w:val="00980DE9"/>
    <w:rsid w:val="00981B2E"/>
    <w:rsid w:val="009826D0"/>
    <w:rsid w:val="00987FA8"/>
    <w:rsid w:val="009B6418"/>
    <w:rsid w:val="009B71B3"/>
    <w:rsid w:val="009C544A"/>
    <w:rsid w:val="009E25D1"/>
    <w:rsid w:val="009F234F"/>
    <w:rsid w:val="00A07044"/>
    <w:rsid w:val="00A11C88"/>
    <w:rsid w:val="00A12306"/>
    <w:rsid w:val="00A145C8"/>
    <w:rsid w:val="00A5690C"/>
    <w:rsid w:val="00A645E6"/>
    <w:rsid w:val="00A8758E"/>
    <w:rsid w:val="00A937AB"/>
    <w:rsid w:val="00AA68D8"/>
    <w:rsid w:val="00AB1600"/>
    <w:rsid w:val="00AB6C67"/>
    <w:rsid w:val="00AD27F3"/>
    <w:rsid w:val="00AE1BCB"/>
    <w:rsid w:val="00AE653B"/>
    <w:rsid w:val="00AF07E1"/>
    <w:rsid w:val="00AF433D"/>
    <w:rsid w:val="00AF4A46"/>
    <w:rsid w:val="00B03007"/>
    <w:rsid w:val="00B10240"/>
    <w:rsid w:val="00B26BA8"/>
    <w:rsid w:val="00B34CA6"/>
    <w:rsid w:val="00B50294"/>
    <w:rsid w:val="00B74CDB"/>
    <w:rsid w:val="00BC2527"/>
    <w:rsid w:val="00BC2536"/>
    <w:rsid w:val="00BC603A"/>
    <w:rsid w:val="00BE72A6"/>
    <w:rsid w:val="00C13B85"/>
    <w:rsid w:val="00C97BA8"/>
    <w:rsid w:val="00CA30BF"/>
    <w:rsid w:val="00CB3F5B"/>
    <w:rsid w:val="00CD16C6"/>
    <w:rsid w:val="00CE457F"/>
    <w:rsid w:val="00CE51CB"/>
    <w:rsid w:val="00CF50DA"/>
    <w:rsid w:val="00CF73F6"/>
    <w:rsid w:val="00D3018B"/>
    <w:rsid w:val="00D35505"/>
    <w:rsid w:val="00D40767"/>
    <w:rsid w:val="00D41F9C"/>
    <w:rsid w:val="00D44028"/>
    <w:rsid w:val="00D45F0C"/>
    <w:rsid w:val="00D477CF"/>
    <w:rsid w:val="00D6139B"/>
    <w:rsid w:val="00D654B5"/>
    <w:rsid w:val="00D85EB5"/>
    <w:rsid w:val="00DA5971"/>
    <w:rsid w:val="00DC264B"/>
    <w:rsid w:val="00DE1880"/>
    <w:rsid w:val="00DE7C33"/>
    <w:rsid w:val="00E14981"/>
    <w:rsid w:val="00E27AF4"/>
    <w:rsid w:val="00E62F5B"/>
    <w:rsid w:val="00E63CEE"/>
    <w:rsid w:val="00E7269B"/>
    <w:rsid w:val="00E808F9"/>
    <w:rsid w:val="00E85961"/>
    <w:rsid w:val="00EB4A88"/>
    <w:rsid w:val="00EC677C"/>
    <w:rsid w:val="00ED3295"/>
    <w:rsid w:val="00EE6E80"/>
    <w:rsid w:val="00EF6791"/>
    <w:rsid w:val="00F06585"/>
    <w:rsid w:val="00F10C80"/>
    <w:rsid w:val="00F20A30"/>
    <w:rsid w:val="00F21A3D"/>
    <w:rsid w:val="00F46B5A"/>
    <w:rsid w:val="00F54BF7"/>
    <w:rsid w:val="00F72441"/>
    <w:rsid w:val="00F81EF0"/>
    <w:rsid w:val="00F85108"/>
    <w:rsid w:val="00FA7A74"/>
    <w:rsid w:val="00FB1FCB"/>
    <w:rsid w:val="00FB221A"/>
    <w:rsid w:val="00FB3AAA"/>
    <w:rsid w:val="00FB5294"/>
    <w:rsid w:val="00FC21FB"/>
    <w:rsid w:val="00FC2784"/>
    <w:rsid w:val="00FD3D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7DD768-0271-4525-81E6-58FFD431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7DF6"/>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6D19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D19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195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6D195B"/>
    <w:rPr>
      <w:rFonts w:asciiTheme="majorHAnsi" w:eastAsiaTheme="majorEastAsia" w:hAnsiTheme="majorHAnsi" w:cstheme="majorBidi"/>
      <w:color w:val="2E74B5" w:themeColor="accent1" w:themeShade="BF"/>
      <w:sz w:val="26"/>
      <w:szCs w:val="26"/>
    </w:rPr>
  </w:style>
  <w:style w:type="paragraph" w:styleId="Zwykytekst">
    <w:name w:val="Plain Text"/>
    <w:basedOn w:val="Normalny"/>
    <w:link w:val="ZwykytekstZnak"/>
    <w:uiPriority w:val="99"/>
    <w:semiHidden/>
    <w:unhideWhenUsed/>
    <w:rsid w:val="00B50294"/>
    <w:pPr>
      <w:spacing w:after="0" w:line="240" w:lineRule="auto"/>
    </w:pPr>
    <w:rPr>
      <w:rFonts w:eastAsiaTheme="minorHAnsi" w:cs="Consolas"/>
      <w:szCs w:val="21"/>
    </w:rPr>
  </w:style>
  <w:style w:type="character" w:customStyle="1" w:styleId="ZwykytekstZnak">
    <w:name w:val="Zwykły tekst Znak"/>
    <w:basedOn w:val="Domylnaczcionkaakapitu"/>
    <w:link w:val="Zwykytekst"/>
    <w:uiPriority w:val="99"/>
    <w:semiHidden/>
    <w:rsid w:val="00B50294"/>
    <w:rPr>
      <w:rFonts w:ascii="Calibri" w:hAnsi="Calibri" w:cs="Consolas"/>
      <w:szCs w:val="21"/>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B50294"/>
    <w:pPr>
      <w:ind w:left="708"/>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75EAD"/>
    <w:rPr>
      <w:rFonts w:ascii="Calibri" w:eastAsia="Calibri" w:hAnsi="Calibri" w:cs="Times New Roman"/>
    </w:rPr>
  </w:style>
  <w:style w:type="character" w:styleId="Hipercze">
    <w:name w:val="Hyperlink"/>
    <w:basedOn w:val="Domylnaczcionkaakapitu"/>
    <w:uiPriority w:val="99"/>
    <w:unhideWhenUsed/>
    <w:rsid w:val="00575EAD"/>
    <w:rPr>
      <w:color w:val="0563C1" w:themeColor="hyperlink"/>
      <w:u w:val="single"/>
    </w:rPr>
  </w:style>
  <w:style w:type="paragraph" w:styleId="Tytu">
    <w:name w:val="Title"/>
    <w:basedOn w:val="Normalny"/>
    <w:next w:val="Normalny"/>
    <w:link w:val="TytuZnak"/>
    <w:autoRedefine/>
    <w:uiPriority w:val="10"/>
    <w:qFormat/>
    <w:rsid w:val="00CB3F5B"/>
    <w:pPr>
      <w:numPr>
        <w:numId w:val="2"/>
      </w:numPr>
      <w:spacing w:before="240" w:after="0" w:line="240" w:lineRule="auto"/>
      <w:ind w:left="0" w:firstLine="0"/>
      <w:contextualSpacing/>
      <w:jc w:val="both"/>
    </w:pPr>
    <w:rPr>
      <w:rFonts w:ascii="Times New Roman" w:eastAsiaTheme="majorEastAsia" w:hAnsi="Times New Roman" w:cstheme="majorBidi"/>
      <w:b/>
      <w:spacing w:val="-10"/>
      <w:kern w:val="28"/>
      <w:sz w:val="28"/>
      <w:szCs w:val="56"/>
      <w:u w:val="single"/>
    </w:rPr>
  </w:style>
  <w:style w:type="character" w:customStyle="1" w:styleId="TytuZnak">
    <w:name w:val="Tytuł Znak"/>
    <w:basedOn w:val="Domylnaczcionkaakapitu"/>
    <w:link w:val="Tytu"/>
    <w:uiPriority w:val="10"/>
    <w:rsid w:val="00CB3F5B"/>
    <w:rPr>
      <w:rFonts w:ascii="Times New Roman" w:eastAsiaTheme="majorEastAsia" w:hAnsi="Times New Roman" w:cstheme="majorBidi"/>
      <w:b/>
      <w:spacing w:val="-10"/>
      <w:kern w:val="28"/>
      <w:sz w:val="28"/>
      <w:szCs w:val="56"/>
      <w:u w:val="single"/>
    </w:rPr>
  </w:style>
  <w:style w:type="paragraph" w:styleId="Bezodstpw">
    <w:name w:val="No Spacing"/>
    <w:uiPriority w:val="1"/>
    <w:qFormat/>
    <w:rsid w:val="006D195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C97BA8"/>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C97BA8"/>
  </w:style>
  <w:style w:type="paragraph" w:styleId="Stopka">
    <w:name w:val="footer"/>
    <w:basedOn w:val="Normalny"/>
    <w:link w:val="StopkaZnak"/>
    <w:uiPriority w:val="99"/>
    <w:unhideWhenUsed/>
    <w:rsid w:val="00C97BA8"/>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C97BA8"/>
  </w:style>
  <w:style w:type="paragraph" w:styleId="Tekstprzypisudolnego">
    <w:name w:val="footnote text"/>
    <w:basedOn w:val="Normalny"/>
    <w:link w:val="TekstprzypisudolnegoZnak"/>
    <w:uiPriority w:val="99"/>
    <w:semiHidden/>
    <w:unhideWhenUsed/>
    <w:rsid w:val="00C97BA8"/>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C97BA8"/>
    <w:rPr>
      <w:sz w:val="20"/>
      <w:szCs w:val="20"/>
    </w:rPr>
  </w:style>
  <w:style w:type="character" w:customStyle="1" w:styleId="TekstprzypisukocowegoZnak">
    <w:name w:val="Tekst przypisu końcowego Znak"/>
    <w:basedOn w:val="Domylnaczcionkaakapitu"/>
    <w:link w:val="Tekstprzypisukocowego"/>
    <w:uiPriority w:val="99"/>
    <w:semiHidden/>
    <w:rsid w:val="00C97BA8"/>
    <w:rPr>
      <w:sz w:val="20"/>
      <w:szCs w:val="20"/>
    </w:rPr>
  </w:style>
  <w:style w:type="paragraph" w:styleId="Tekstprzypisukocowego">
    <w:name w:val="endnote text"/>
    <w:basedOn w:val="Normalny"/>
    <w:link w:val="TekstprzypisukocowegoZnak"/>
    <w:uiPriority w:val="99"/>
    <w:semiHidden/>
    <w:unhideWhenUsed/>
    <w:rsid w:val="00C97BA8"/>
    <w:pPr>
      <w:spacing w:after="0" w:line="240" w:lineRule="auto"/>
    </w:pPr>
    <w:rPr>
      <w:rFonts w:asciiTheme="minorHAnsi" w:eastAsiaTheme="minorHAnsi" w:hAnsiTheme="minorHAnsi" w:cstheme="minorBidi"/>
      <w:sz w:val="20"/>
      <w:szCs w:val="20"/>
    </w:rPr>
  </w:style>
  <w:style w:type="character" w:customStyle="1" w:styleId="TekstdymkaZnak">
    <w:name w:val="Tekst dymka Znak"/>
    <w:basedOn w:val="Domylnaczcionkaakapitu"/>
    <w:link w:val="Tekstdymka"/>
    <w:uiPriority w:val="99"/>
    <w:semiHidden/>
    <w:rsid w:val="00C97BA8"/>
    <w:rPr>
      <w:rFonts w:ascii="Segoe UI" w:hAnsi="Segoe UI" w:cs="Segoe UI"/>
      <w:sz w:val="18"/>
      <w:szCs w:val="18"/>
    </w:rPr>
  </w:style>
  <w:style w:type="paragraph" w:styleId="Tekstdymka">
    <w:name w:val="Balloon Text"/>
    <w:basedOn w:val="Normalny"/>
    <w:link w:val="TekstdymkaZnak"/>
    <w:uiPriority w:val="99"/>
    <w:semiHidden/>
    <w:unhideWhenUsed/>
    <w:rsid w:val="00C97BA8"/>
    <w:pPr>
      <w:spacing w:after="0" w:line="240" w:lineRule="auto"/>
    </w:pPr>
    <w:rPr>
      <w:rFonts w:ascii="Segoe UI" w:eastAsiaTheme="minorHAnsi" w:hAnsi="Segoe UI" w:cs="Segoe UI"/>
      <w:sz w:val="18"/>
      <w:szCs w:val="18"/>
    </w:rPr>
  </w:style>
  <w:style w:type="paragraph" w:customStyle="1" w:styleId="Default">
    <w:name w:val="Default"/>
    <w:rsid w:val="00C97B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F21A3D"/>
  </w:style>
  <w:style w:type="table" w:customStyle="1" w:styleId="TableGrid">
    <w:name w:val="TableGrid"/>
    <w:rsid w:val="00C13B85"/>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E25D1"/>
    <w:rPr>
      <w:sz w:val="16"/>
      <w:szCs w:val="16"/>
    </w:rPr>
  </w:style>
  <w:style w:type="paragraph" w:styleId="Tekstkomentarza">
    <w:name w:val="annotation text"/>
    <w:basedOn w:val="Normalny"/>
    <w:link w:val="TekstkomentarzaZnak"/>
    <w:uiPriority w:val="99"/>
    <w:semiHidden/>
    <w:unhideWhenUsed/>
    <w:rsid w:val="009E25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25D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E25D1"/>
    <w:rPr>
      <w:b/>
      <w:bCs/>
    </w:rPr>
  </w:style>
  <w:style w:type="character" w:customStyle="1" w:styleId="TematkomentarzaZnak">
    <w:name w:val="Temat komentarza Znak"/>
    <w:basedOn w:val="TekstkomentarzaZnak"/>
    <w:link w:val="Tematkomentarza"/>
    <w:uiPriority w:val="99"/>
    <w:semiHidden/>
    <w:rsid w:val="009E25D1"/>
    <w:rPr>
      <w:rFonts w:ascii="Calibri" w:eastAsia="Calibri" w:hAnsi="Calibri" w:cs="Times New Roman"/>
      <w:b/>
      <w:bCs/>
      <w:sz w:val="20"/>
      <w:szCs w:val="20"/>
    </w:rPr>
  </w:style>
  <w:style w:type="paragraph" w:customStyle="1" w:styleId="v1msolistparagraph">
    <w:name w:val="v1msolistparagraph"/>
    <w:basedOn w:val="Normalny"/>
    <w:rsid w:val="00F20A3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749452">
      <w:bodyDiv w:val="1"/>
      <w:marLeft w:val="0"/>
      <w:marRight w:val="0"/>
      <w:marTop w:val="0"/>
      <w:marBottom w:val="0"/>
      <w:divBdr>
        <w:top w:val="none" w:sz="0" w:space="0" w:color="auto"/>
        <w:left w:val="none" w:sz="0" w:space="0" w:color="auto"/>
        <w:bottom w:val="none" w:sz="0" w:space="0" w:color="auto"/>
        <w:right w:val="none" w:sz="0" w:space="0" w:color="auto"/>
      </w:divBdr>
      <w:divsChild>
        <w:div w:id="1267620982">
          <w:marLeft w:val="450"/>
          <w:marRight w:val="0"/>
          <w:marTop w:val="0"/>
          <w:marBottom w:val="0"/>
          <w:divBdr>
            <w:top w:val="none" w:sz="0" w:space="0" w:color="auto"/>
            <w:left w:val="none" w:sz="0" w:space="0" w:color="auto"/>
            <w:bottom w:val="none" w:sz="0" w:space="0" w:color="auto"/>
            <w:right w:val="none" w:sz="0" w:space="0" w:color="auto"/>
          </w:divBdr>
        </w:div>
        <w:div w:id="1082407651">
          <w:marLeft w:val="0"/>
          <w:marRight w:val="0"/>
          <w:marTop w:val="0"/>
          <w:marBottom w:val="0"/>
          <w:divBdr>
            <w:top w:val="none" w:sz="0" w:space="0" w:color="auto"/>
            <w:left w:val="none" w:sz="0" w:space="0" w:color="auto"/>
            <w:bottom w:val="none" w:sz="0" w:space="0" w:color="auto"/>
            <w:right w:val="none" w:sz="0" w:space="0" w:color="auto"/>
          </w:divBdr>
        </w:div>
        <w:div w:id="694312792">
          <w:marLeft w:val="450"/>
          <w:marRight w:val="0"/>
          <w:marTop w:val="0"/>
          <w:marBottom w:val="0"/>
          <w:divBdr>
            <w:top w:val="none" w:sz="0" w:space="0" w:color="auto"/>
            <w:left w:val="none" w:sz="0" w:space="0" w:color="auto"/>
            <w:bottom w:val="none" w:sz="0" w:space="0" w:color="auto"/>
            <w:right w:val="none" w:sz="0" w:space="0" w:color="auto"/>
          </w:divBdr>
        </w:div>
        <w:div w:id="1704287884">
          <w:marLeft w:val="0"/>
          <w:marRight w:val="0"/>
          <w:marTop w:val="0"/>
          <w:marBottom w:val="0"/>
          <w:divBdr>
            <w:top w:val="none" w:sz="0" w:space="0" w:color="auto"/>
            <w:left w:val="none" w:sz="0" w:space="0" w:color="auto"/>
            <w:bottom w:val="none" w:sz="0" w:space="0" w:color="auto"/>
            <w:right w:val="none" w:sz="0" w:space="0" w:color="auto"/>
          </w:divBdr>
        </w:div>
        <w:div w:id="991059833">
          <w:marLeft w:val="450"/>
          <w:marRight w:val="0"/>
          <w:marTop w:val="0"/>
          <w:marBottom w:val="0"/>
          <w:divBdr>
            <w:top w:val="none" w:sz="0" w:space="0" w:color="auto"/>
            <w:left w:val="none" w:sz="0" w:space="0" w:color="auto"/>
            <w:bottom w:val="none" w:sz="0" w:space="0" w:color="auto"/>
            <w:right w:val="none" w:sz="0" w:space="0" w:color="auto"/>
          </w:divBdr>
        </w:div>
        <w:div w:id="1239484649">
          <w:marLeft w:val="0"/>
          <w:marRight w:val="0"/>
          <w:marTop w:val="0"/>
          <w:marBottom w:val="0"/>
          <w:divBdr>
            <w:top w:val="none" w:sz="0" w:space="0" w:color="auto"/>
            <w:left w:val="none" w:sz="0" w:space="0" w:color="auto"/>
            <w:bottom w:val="none" w:sz="0" w:space="0" w:color="auto"/>
            <w:right w:val="none" w:sz="0" w:space="0" w:color="auto"/>
          </w:divBdr>
        </w:div>
        <w:div w:id="1639342518">
          <w:marLeft w:val="450"/>
          <w:marRight w:val="0"/>
          <w:marTop w:val="0"/>
          <w:marBottom w:val="0"/>
          <w:divBdr>
            <w:top w:val="none" w:sz="0" w:space="0" w:color="auto"/>
            <w:left w:val="none" w:sz="0" w:space="0" w:color="auto"/>
            <w:bottom w:val="none" w:sz="0" w:space="0" w:color="auto"/>
            <w:right w:val="none" w:sz="0" w:space="0" w:color="auto"/>
          </w:divBdr>
        </w:div>
      </w:divsChild>
    </w:div>
    <w:div w:id="1034427695">
      <w:bodyDiv w:val="1"/>
      <w:marLeft w:val="0"/>
      <w:marRight w:val="0"/>
      <w:marTop w:val="0"/>
      <w:marBottom w:val="0"/>
      <w:divBdr>
        <w:top w:val="none" w:sz="0" w:space="0" w:color="auto"/>
        <w:left w:val="none" w:sz="0" w:space="0" w:color="auto"/>
        <w:bottom w:val="none" w:sz="0" w:space="0" w:color="auto"/>
        <w:right w:val="none" w:sz="0" w:space="0" w:color="auto"/>
      </w:divBdr>
      <w:divsChild>
        <w:div w:id="997535182">
          <w:marLeft w:val="0"/>
          <w:marRight w:val="0"/>
          <w:marTop w:val="0"/>
          <w:marBottom w:val="0"/>
          <w:divBdr>
            <w:top w:val="none" w:sz="0" w:space="0" w:color="auto"/>
            <w:left w:val="none" w:sz="0" w:space="0" w:color="auto"/>
            <w:bottom w:val="none" w:sz="0" w:space="0" w:color="auto"/>
            <w:right w:val="none" w:sz="0" w:space="0" w:color="auto"/>
          </w:divBdr>
          <w:divsChild>
            <w:div w:id="19747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1259">
      <w:bodyDiv w:val="1"/>
      <w:marLeft w:val="0"/>
      <w:marRight w:val="0"/>
      <w:marTop w:val="0"/>
      <w:marBottom w:val="0"/>
      <w:divBdr>
        <w:top w:val="none" w:sz="0" w:space="0" w:color="auto"/>
        <w:left w:val="none" w:sz="0" w:space="0" w:color="auto"/>
        <w:bottom w:val="none" w:sz="0" w:space="0" w:color="auto"/>
        <w:right w:val="none" w:sz="0" w:space="0" w:color="auto"/>
      </w:divBdr>
      <w:divsChild>
        <w:div w:id="1066956720">
          <w:marLeft w:val="450"/>
          <w:marRight w:val="0"/>
          <w:marTop w:val="0"/>
          <w:marBottom w:val="0"/>
          <w:divBdr>
            <w:top w:val="none" w:sz="0" w:space="0" w:color="auto"/>
            <w:left w:val="none" w:sz="0" w:space="0" w:color="auto"/>
            <w:bottom w:val="none" w:sz="0" w:space="0" w:color="auto"/>
            <w:right w:val="none" w:sz="0" w:space="0" w:color="auto"/>
          </w:divBdr>
          <w:divsChild>
            <w:div w:id="231474966">
              <w:marLeft w:val="0"/>
              <w:marRight w:val="0"/>
              <w:marTop w:val="0"/>
              <w:marBottom w:val="0"/>
              <w:divBdr>
                <w:top w:val="none" w:sz="0" w:space="0" w:color="auto"/>
                <w:left w:val="none" w:sz="0" w:space="0" w:color="auto"/>
                <w:bottom w:val="none" w:sz="0" w:space="0" w:color="auto"/>
                <w:right w:val="none" w:sz="0" w:space="0" w:color="auto"/>
              </w:divBdr>
            </w:div>
            <w:div w:id="1529440989">
              <w:marLeft w:val="450"/>
              <w:marRight w:val="0"/>
              <w:marTop w:val="0"/>
              <w:marBottom w:val="0"/>
              <w:divBdr>
                <w:top w:val="none" w:sz="0" w:space="0" w:color="auto"/>
                <w:left w:val="none" w:sz="0" w:space="0" w:color="auto"/>
                <w:bottom w:val="none" w:sz="0" w:space="0" w:color="auto"/>
                <w:right w:val="none" w:sz="0" w:space="0" w:color="auto"/>
              </w:divBdr>
            </w:div>
            <w:div w:id="1228616425">
              <w:marLeft w:val="0"/>
              <w:marRight w:val="0"/>
              <w:marTop w:val="0"/>
              <w:marBottom w:val="0"/>
              <w:divBdr>
                <w:top w:val="none" w:sz="0" w:space="0" w:color="auto"/>
                <w:left w:val="none" w:sz="0" w:space="0" w:color="auto"/>
                <w:bottom w:val="none" w:sz="0" w:space="0" w:color="auto"/>
                <w:right w:val="none" w:sz="0" w:space="0" w:color="auto"/>
              </w:divBdr>
            </w:div>
            <w:div w:id="445545187">
              <w:marLeft w:val="450"/>
              <w:marRight w:val="0"/>
              <w:marTop w:val="0"/>
              <w:marBottom w:val="0"/>
              <w:divBdr>
                <w:top w:val="none" w:sz="0" w:space="0" w:color="auto"/>
                <w:left w:val="none" w:sz="0" w:space="0" w:color="auto"/>
                <w:bottom w:val="none" w:sz="0" w:space="0" w:color="auto"/>
                <w:right w:val="none" w:sz="0" w:space="0" w:color="auto"/>
              </w:divBdr>
            </w:div>
            <w:div w:id="145437071">
              <w:marLeft w:val="0"/>
              <w:marRight w:val="0"/>
              <w:marTop w:val="0"/>
              <w:marBottom w:val="0"/>
              <w:divBdr>
                <w:top w:val="none" w:sz="0" w:space="0" w:color="auto"/>
                <w:left w:val="none" w:sz="0" w:space="0" w:color="auto"/>
                <w:bottom w:val="none" w:sz="0" w:space="0" w:color="auto"/>
                <w:right w:val="none" w:sz="0" w:space="0" w:color="auto"/>
              </w:divBdr>
            </w:div>
            <w:div w:id="1678539346">
              <w:marLeft w:val="450"/>
              <w:marRight w:val="0"/>
              <w:marTop w:val="0"/>
              <w:marBottom w:val="0"/>
              <w:divBdr>
                <w:top w:val="none" w:sz="0" w:space="0" w:color="auto"/>
                <w:left w:val="none" w:sz="0" w:space="0" w:color="auto"/>
                <w:bottom w:val="none" w:sz="0" w:space="0" w:color="auto"/>
                <w:right w:val="none" w:sz="0" w:space="0" w:color="auto"/>
              </w:divBdr>
            </w:div>
          </w:divsChild>
        </w:div>
        <w:div w:id="1075662799">
          <w:marLeft w:val="0"/>
          <w:marRight w:val="0"/>
          <w:marTop w:val="0"/>
          <w:marBottom w:val="0"/>
          <w:divBdr>
            <w:top w:val="none" w:sz="0" w:space="0" w:color="auto"/>
            <w:left w:val="none" w:sz="0" w:space="0" w:color="auto"/>
            <w:bottom w:val="none" w:sz="0" w:space="0" w:color="auto"/>
            <w:right w:val="none" w:sz="0" w:space="0" w:color="auto"/>
          </w:divBdr>
        </w:div>
        <w:div w:id="1518158051">
          <w:marLeft w:val="450"/>
          <w:marRight w:val="0"/>
          <w:marTop w:val="0"/>
          <w:marBottom w:val="0"/>
          <w:divBdr>
            <w:top w:val="none" w:sz="0" w:space="0" w:color="auto"/>
            <w:left w:val="none" w:sz="0" w:space="0" w:color="auto"/>
            <w:bottom w:val="none" w:sz="0" w:space="0" w:color="auto"/>
            <w:right w:val="none" w:sz="0" w:space="0" w:color="auto"/>
          </w:divBdr>
        </w:div>
      </w:divsChild>
    </w:div>
    <w:div w:id="1885561797">
      <w:bodyDiv w:val="1"/>
      <w:marLeft w:val="0"/>
      <w:marRight w:val="0"/>
      <w:marTop w:val="0"/>
      <w:marBottom w:val="0"/>
      <w:divBdr>
        <w:top w:val="none" w:sz="0" w:space="0" w:color="auto"/>
        <w:left w:val="none" w:sz="0" w:space="0" w:color="auto"/>
        <w:bottom w:val="none" w:sz="0" w:space="0" w:color="auto"/>
        <w:right w:val="none" w:sz="0" w:space="0" w:color="auto"/>
      </w:divBdr>
    </w:div>
    <w:div w:id="21227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domanice@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rombel@domanic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14F4F-DE37-4F5F-9B06-15B032B2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Pages>
  <Words>5537</Words>
  <Characters>33223</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dc:creator>
  <cp:keywords/>
  <dc:description/>
  <cp:lastModifiedBy>Marcin Rombel</cp:lastModifiedBy>
  <cp:revision>21</cp:revision>
  <cp:lastPrinted>2021-10-29T11:21:00Z</cp:lastPrinted>
  <dcterms:created xsi:type="dcterms:W3CDTF">2021-07-16T08:40:00Z</dcterms:created>
  <dcterms:modified xsi:type="dcterms:W3CDTF">2021-11-02T15:26:00Z</dcterms:modified>
</cp:coreProperties>
</file>